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97C86" w14:textId="77777777" w:rsidR="00C439A7" w:rsidRDefault="00C439A7">
      <w:pPr>
        <w:rPr>
          <w:rFonts w:ascii="Times New Roman" w:hAnsi="Times New Roman" w:cs="Times New Roman"/>
          <w:b/>
          <w:sz w:val="28"/>
          <w:szCs w:val="28"/>
        </w:rPr>
      </w:pPr>
    </w:p>
    <w:p w14:paraId="04BADFFF" w14:textId="77777777" w:rsidR="002011AD" w:rsidRPr="00996B18" w:rsidRDefault="00996B18" w:rsidP="00C439A7">
      <w:pPr>
        <w:jc w:val="center"/>
        <w:rPr>
          <w:rFonts w:ascii="Times New Roman" w:hAnsi="Times New Roman" w:cs="Times New Roman"/>
          <w:b/>
          <w:sz w:val="28"/>
          <w:szCs w:val="28"/>
        </w:rPr>
      </w:pPr>
      <w:r w:rsidRPr="00996B18">
        <w:rPr>
          <w:rFonts w:ascii="Times New Roman" w:hAnsi="Times New Roman" w:cs="Times New Roman"/>
          <w:b/>
          <w:sz w:val="28"/>
          <w:szCs w:val="28"/>
        </w:rPr>
        <w:t>EFFECTS OF ENERGY PRODUCTION AND CONSUMPTION ON AIR POLLUTION IN SERBIA</w:t>
      </w:r>
    </w:p>
    <w:p w14:paraId="102FFFC6" w14:textId="77777777" w:rsidR="00C439A7" w:rsidRDefault="00F67C7C" w:rsidP="00C439A7">
      <w:pPr>
        <w:jc w:val="center"/>
      </w:pPr>
      <w:r w:rsidRPr="00C439A7">
        <w:rPr>
          <w:rFonts w:ascii="Times New Roman" w:hAnsi="Times New Roman" w:cs="Times New Roman"/>
          <w:b/>
        </w:rPr>
        <w:t>Marija</w:t>
      </w:r>
      <w:r w:rsidR="00E37B77">
        <w:rPr>
          <w:rFonts w:ascii="Times New Roman" w:hAnsi="Times New Roman" w:cs="Times New Roman"/>
          <w:b/>
        </w:rPr>
        <w:t xml:space="preserve"> </w:t>
      </w:r>
      <w:r w:rsidRPr="00C439A7">
        <w:rPr>
          <w:rFonts w:ascii="Times New Roman" w:hAnsi="Times New Roman" w:cs="Times New Roman"/>
          <w:b/>
        </w:rPr>
        <w:t>Živković</w:t>
      </w:r>
    </w:p>
    <w:p w14:paraId="1C740302" w14:textId="77777777" w:rsidR="004F316B" w:rsidRPr="00DD6A8F" w:rsidRDefault="00F67C7C" w:rsidP="00C439A7">
      <w:pPr>
        <w:jc w:val="center"/>
        <w:rPr>
          <w:rFonts w:ascii="Times New Roman" w:hAnsi="Times New Roman" w:cs="Times New Roman"/>
        </w:rPr>
      </w:pPr>
      <w:r w:rsidRPr="00DD6A8F">
        <w:rPr>
          <w:rFonts w:ascii="Times New Roman" w:hAnsi="Times New Roman" w:cs="Times New Roman"/>
        </w:rPr>
        <w:t>University of Belgrade-Faculty of Mining and Geology, Serbia</w:t>
      </w:r>
      <w:r w:rsidR="00C439A7" w:rsidRPr="00DD6A8F">
        <w:rPr>
          <w:rFonts w:ascii="Times New Roman" w:hAnsi="Times New Roman" w:cs="Times New Roman"/>
        </w:rPr>
        <w:t>, marija.zivkovic@rgf.bg.ac.rs</w:t>
      </w:r>
    </w:p>
    <w:p w14:paraId="29A4206C" w14:textId="77777777" w:rsidR="00373EB3" w:rsidRDefault="00373EB3"/>
    <w:p w14:paraId="187C87A8" w14:textId="77777777" w:rsidR="00E37B77" w:rsidRPr="00DD6A8F" w:rsidRDefault="00C439A7" w:rsidP="00DD6A8F">
      <w:pPr>
        <w:jc w:val="both"/>
        <w:rPr>
          <w:rFonts w:ascii="Times New Roman" w:hAnsi="Times New Roman" w:cs="Times New Roman"/>
          <w:i/>
          <w:sz w:val="20"/>
          <w:szCs w:val="20"/>
        </w:rPr>
      </w:pPr>
      <w:r w:rsidRPr="00DD6A8F">
        <w:rPr>
          <w:rFonts w:ascii="Times New Roman" w:hAnsi="Times New Roman" w:cs="Times New Roman"/>
          <w:b/>
          <w:i/>
          <w:sz w:val="20"/>
          <w:szCs w:val="20"/>
        </w:rPr>
        <w:t>Abstract</w:t>
      </w:r>
      <w:r w:rsidR="00DD6A8F" w:rsidRPr="00DD6A8F">
        <w:rPr>
          <w:rFonts w:ascii="Times New Roman" w:hAnsi="Times New Roman" w:cs="Times New Roman"/>
          <w:b/>
          <w:i/>
          <w:sz w:val="20"/>
          <w:szCs w:val="20"/>
        </w:rPr>
        <w:t>:</w:t>
      </w:r>
      <w:r w:rsidR="00DD6A8F" w:rsidRPr="00DD6A8F">
        <w:rPr>
          <w:rFonts w:ascii="Times New Roman" w:hAnsi="Times New Roman" w:cs="Times New Roman"/>
          <w:i/>
          <w:sz w:val="20"/>
          <w:szCs w:val="20"/>
        </w:rPr>
        <w:t xml:space="preserve"> </w:t>
      </w:r>
      <w:r w:rsidR="00E37B77" w:rsidRPr="00DD6A8F">
        <w:rPr>
          <w:rFonts w:ascii="Times New Roman" w:hAnsi="Times New Roman" w:cs="Times New Roman"/>
          <w:i/>
          <w:sz w:val="20"/>
          <w:szCs w:val="20"/>
        </w:rPr>
        <w:t>Energy production and combustion, mostly from unregulated or inefficient fuel combustion, are the single most important anthropogenic sources of air pollutant emissions.</w:t>
      </w:r>
      <w:r w:rsidR="00EB6689" w:rsidRPr="00DD6A8F">
        <w:rPr>
          <w:rFonts w:ascii="Times New Roman" w:hAnsi="Times New Roman" w:cs="Times New Roman"/>
          <w:i/>
          <w:sz w:val="20"/>
          <w:szCs w:val="20"/>
        </w:rPr>
        <w:t xml:space="preserve"> </w:t>
      </w:r>
      <w:r w:rsidR="00F07456" w:rsidRPr="00DD6A8F">
        <w:rPr>
          <w:rFonts w:ascii="Times New Roman" w:hAnsi="Times New Roman" w:cs="Times New Roman"/>
          <w:i/>
          <w:sz w:val="20"/>
          <w:szCs w:val="20"/>
        </w:rPr>
        <w:t xml:space="preserve">Energy sector in Serbia is highly fossil fuel intensive: 87.88% of energy consumed in Serbia is related to fossil fuels, while almost 95% of energy sources are combusted. In 2017. energy related carbon dioxide emission in Serbia </w:t>
      </w:r>
      <w:proofErr w:type="gramStart"/>
      <w:r w:rsidR="00F07456" w:rsidRPr="00DD6A8F">
        <w:rPr>
          <w:rFonts w:ascii="Times New Roman" w:hAnsi="Times New Roman" w:cs="Times New Roman"/>
          <w:i/>
          <w:sz w:val="20"/>
          <w:szCs w:val="20"/>
        </w:rPr>
        <w:t>is was</w:t>
      </w:r>
      <w:proofErr w:type="gramEnd"/>
      <w:r w:rsidR="00F07456" w:rsidRPr="00DD6A8F">
        <w:rPr>
          <w:rFonts w:ascii="Times New Roman" w:hAnsi="Times New Roman" w:cs="Times New Roman"/>
          <w:i/>
          <w:sz w:val="20"/>
          <w:szCs w:val="20"/>
        </w:rPr>
        <w:t xml:space="preserve"> 47.95 million tones. The main source of carbon dioxide emission was coal, responsible for almost 70% of energy related carbon dioxide emission in the country. </w:t>
      </w:r>
      <w:r w:rsidR="00DD6A8F">
        <w:rPr>
          <w:rFonts w:ascii="Times New Roman" w:hAnsi="Times New Roman" w:cs="Times New Roman"/>
          <w:i/>
          <w:sz w:val="20"/>
          <w:szCs w:val="20"/>
        </w:rPr>
        <w:t>C</w:t>
      </w:r>
      <w:r w:rsidR="00F07456" w:rsidRPr="00DD6A8F">
        <w:rPr>
          <w:rFonts w:ascii="Times New Roman" w:hAnsi="Times New Roman" w:cs="Times New Roman"/>
          <w:i/>
          <w:sz w:val="20"/>
          <w:szCs w:val="20"/>
        </w:rPr>
        <w:t xml:space="preserve">urrently the transport sector is the main source of pollution in urban areas in Serbia, while the main sources of air pollution </w:t>
      </w:r>
      <w:proofErr w:type="gramStart"/>
      <w:r w:rsidR="00F07456" w:rsidRPr="00DD6A8F">
        <w:rPr>
          <w:rFonts w:ascii="Times New Roman" w:hAnsi="Times New Roman" w:cs="Times New Roman"/>
          <w:i/>
          <w:sz w:val="20"/>
          <w:szCs w:val="20"/>
        </w:rPr>
        <w:t>are:</w:t>
      </w:r>
      <w:proofErr w:type="gramEnd"/>
      <w:r w:rsidR="00F07456" w:rsidRPr="00DD6A8F">
        <w:rPr>
          <w:rFonts w:ascii="Times New Roman" w:hAnsi="Times New Roman" w:cs="Times New Roman"/>
          <w:i/>
          <w:sz w:val="20"/>
          <w:szCs w:val="20"/>
        </w:rPr>
        <w:t xml:space="preserve"> biomass (firewood) for carbon monoxide and NOx from the buildings sector and oil derivates for carbon monoxide and NOx from the transport sector.</w:t>
      </w:r>
    </w:p>
    <w:p w14:paraId="7C6D0940" w14:textId="77777777" w:rsidR="00373EB3" w:rsidRPr="00DD6A8F" w:rsidRDefault="00C439A7">
      <w:pPr>
        <w:rPr>
          <w:rFonts w:ascii="Times New Roman" w:hAnsi="Times New Roman" w:cs="Times New Roman"/>
          <w:i/>
          <w:sz w:val="20"/>
          <w:szCs w:val="20"/>
        </w:rPr>
      </w:pPr>
      <w:r w:rsidRPr="00DD6A8F">
        <w:rPr>
          <w:rFonts w:ascii="Times New Roman" w:hAnsi="Times New Roman" w:cs="Times New Roman"/>
          <w:b/>
          <w:i/>
          <w:sz w:val="20"/>
          <w:szCs w:val="20"/>
        </w:rPr>
        <w:t>Key words</w:t>
      </w:r>
      <w:r w:rsidR="009C6779" w:rsidRPr="00DD6A8F">
        <w:rPr>
          <w:rFonts w:ascii="Times New Roman" w:hAnsi="Times New Roman" w:cs="Times New Roman"/>
          <w:i/>
          <w:sz w:val="20"/>
          <w:szCs w:val="20"/>
        </w:rPr>
        <w:t>: energy related emissions, Serbia</w:t>
      </w:r>
    </w:p>
    <w:p w14:paraId="7E08D88D" w14:textId="77777777" w:rsidR="00DD6A8F" w:rsidRDefault="00DD6A8F" w:rsidP="009C6779">
      <w:pPr>
        <w:rPr>
          <w:rFonts w:ascii="Times New Roman" w:hAnsi="Times New Roman" w:cs="Times New Roman"/>
          <w:b/>
          <w:sz w:val="24"/>
          <w:szCs w:val="24"/>
        </w:rPr>
      </w:pPr>
    </w:p>
    <w:p w14:paraId="3468A69D" w14:textId="77777777" w:rsidR="009F7EA8" w:rsidRPr="009C6779" w:rsidRDefault="009C6779" w:rsidP="009C6779">
      <w:pPr>
        <w:rPr>
          <w:rFonts w:ascii="Times New Roman" w:hAnsi="Times New Roman" w:cs="Times New Roman"/>
          <w:b/>
          <w:sz w:val="24"/>
          <w:szCs w:val="24"/>
        </w:rPr>
      </w:pPr>
      <w:r w:rsidRPr="009C6779">
        <w:rPr>
          <w:rFonts w:ascii="Times New Roman" w:hAnsi="Times New Roman" w:cs="Times New Roman"/>
          <w:b/>
          <w:sz w:val="24"/>
          <w:szCs w:val="24"/>
        </w:rPr>
        <w:t>1.INTRODUCTION</w:t>
      </w:r>
    </w:p>
    <w:p w14:paraId="2DCCA596" w14:textId="77777777" w:rsidR="00823715" w:rsidRDefault="004F316B" w:rsidP="00823715">
      <w:pPr>
        <w:jc w:val="both"/>
        <w:rPr>
          <w:rFonts w:ascii="Times New Roman" w:hAnsi="Times New Roman" w:cs="Times New Roman"/>
        </w:rPr>
      </w:pPr>
      <w:r w:rsidRPr="003338CA">
        <w:rPr>
          <w:rFonts w:ascii="Times New Roman" w:hAnsi="Times New Roman" w:cs="Times New Roman"/>
        </w:rPr>
        <w:t>Energy is essential to economic and social development</w:t>
      </w:r>
      <w:r w:rsidR="003465AB">
        <w:rPr>
          <w:rFonts w:ascii="Times New Roman" w:hAnsi="Times New Roman" w:cs="Times New Roman"/>
        </w:rPr>
        <w:t xml:space="preserve"> of each community</w:t>
      </w:r>
      <w:r w:rsidRPr="003338CA">
        <w:rPr>
          <w:rFonts w:ascii="Times New Roman" w:hAnsi="Times New Roman" w:cs="Times New Roman"/>
        </w:rPr>
        <w:t xml:space="preserve"> and improved quality of life</w:t>
      </w:r>
      <w:r w:rsidR="003465AB">
        <w:rPr>
          <w:rFonts w:ascii="Times New Roman" w:hAnsi="Times New Roman" w:cs="Times New Roman"/>
        </w:rPr>
        <w:t xml:space="preserve"> of citizens</w:t>
      </w:r>
      <w:r w:rsidRPr="003338CA">
        <w:rPr>
          <w:rFonts w:ascii="Times New Roman" w:hAnsi="Times New Roman" w:cs="Times New Roman"/>
        </w:rPr>
        <w:t>.</w:t>
      </w:r>
      <w:r w:rsidR="009F7EA8">
        <w:rPr>
          <w:rFonts w:ascii="Times New Roman" w:hAnsi="Times New Roman" w:cs="Times New Roman"/>
        </w:rPr>
        <w:t xml:space="preserve"> Energy demand in the world has a constant growth</w:t>
      </w:r>
      <w:r w:rsidR="003465AB">
        <w:rPr>
          <w:rFonts w:ascii="Times New Roman" w:hAnsi="Times New Roman" w:cs="Times New Roman"/>
        </w:rPr>
        <w:t>,</w:t>
      </w:r>
      <w:r w:rsidR="009F7EA8">
        <w:rPr>
          <w:rFonts w:ascii="Times New Roman" w:hAnsi="Times New Roman" w:cs="Times New Roman"/>
        </w:rPr>
        <w:t xml:space="preserve"> which is driven by increased number of inhabitants and growth of life standard</w:t>
      </w:r>
      <w:r w:rsidR="00E37B77">
        <w:rPr>
          <w:rFonts w:ascii="Times New Roman" w:hAnsi="Times New Roman" w:cs="Times New Roman"/>
        </w:rPr>
        <w:t xml:space="preserve"> </w:t>
      </w:r>
      <w:r w:rsidR="003465AB">
        <w:rPr>
          <w:rFonts w:ascii="Times New Roman" w:hAnsi="Times New Roman" w:cs="Times New Roman"/>
        </w:rPr>
        <w:sym w:font="Symbol" w:char="F05B"/>
      </w:r>
      <w:r w:rsidR="003465AB">
        <w:rPr>
          <w:rFonts w:ascii="Times New Roman" w:hAnsi="Times New Roman" w:cs="Times New Roman"/>
        </w:rPr>
        <w:t>1</w:t>
      </w:r>
      <w:r w:rsidR="003465AB">
        <w:rPr>
          <w:rFonts w:ascii="Times New Roman" w:hAnsi="Times New Roman" w:cs="Times New Roman"/>
        </w:rPr>
        <w:sym w:font="Symbol" w:char="F05D"/>
      </w:r>
      <w:r w:rsidR="009F7EA8">
        <w:rPr>
          <w:rFonts w:ascii="Times New Roman" w:hAnsi="Times New Roman" w:cs="Times New Roman"/>
        </w:rPr>
        <w:t>.</w:t>
      </w:r>
      <w:r w:rsidR="00E37B77">
        <w:rPr>
          <w:rFonts w:ascii="Times New Roman" w:hAnsi="Times New Roman" w:cs="Times New Roman"/>
        </w:rPr>
        <w:t xml:space="preserve"> </w:t>
      </w:r>
      <w:r w:rsidR="00842A25">
        <w:rPr>
          <w:rFonts w:ascii="Times New Roman" w:hAnsi="Times New Roman" w:cs="Times New Roman"/>
        </w:rPr>
        <w:t>Much of the world's energy</w:t>
      </w:r>
      <w:r w:rsidR="009F7EA8">
        <w:rPr>
          <w:rFonts w:ascii="Times New Roman" w:hAnsi="Times New Roman" w:cs="Times New Roman"/>
        </w:rPr>
        <w:t xml:space="preserve"> is currently</w:t>
      </w:r>
      <w:r w:rsidRPr="003338CA">
        <w:rPr>
          <w:rFonts w:ascii="Times New Roman" w:hAnsi="Times New Roman" w:cs="Times New Roman"/>
        </w:rPr>
        <w:t xml:space="preserve"> produced and consumed in ways that could not be </w:t>
      </w:r>
      <w:r w:rsidR="00E37B77">
        <w:rPr>
          <w:rFonts w:ascii="Times New Roman" w:hAnsi="Times New Roman" w:cs="Times New Roman"/>
        </w:rPr>
        <w:t>considered</w:t>
      </w:r>
      <w:r w:rsidR="00842A25">
        <w:rPr>
          <w:rFonts w:ascii="Times New Roman" w:hAnsi="Times New Roman" w:cs="Times New Roman"/>
        </w:rPr>
        <w:t xml:space="preserve"> as sustainable </w:t>
      </w:r>
      <w:r w:rsidR="00842A25">
        <w:rPr>
          <w:rFonts w:ascii="Times New Roman" w:hAnsi="Times New Roman" w:cs="Times New Roman"/>
        </w:rPr>
        <w:sym w:font="Symbol" w:char="F05B"/>
      </w:r>
      <w:r w:rsidR="003465AB">
        <w:rPr>
          <w:rFonts w:ascii="Times New Roman" w:hAnsi="Times New Roman" w:cs="Times New Roman"/>
        </w:rPr>
        <w:t>2</w:t>
      </w:r>
      <w:r w:rsidR="00842A25">
        <w:rPr>
          <w:rFonts w:ascii="Times New Roman" w:hAnsi="Times New Roman" w:cs="Times New Roman"/>
        </w:rPr>
        <w:sym w:font="Symbol" w:char="F05D"/>
      </w:r>
      <w:r w:rsidR="00842A25">
        <w:rPr>
          <w:rFonts w:ascii="Times New Roman" w:hAnsi="Times New Roman" w:cs="Times New Roman"/>
        </w:rPr>
        <w:t xml:space="preserve">. Primary energy consumption in the world is characterized </w:t>
      </w:r>
      <w:r w:rsidR="009F7EA8">
        <w:rPr>
          <w:rFonts w:ascii="Times New Roman" w:hAnsi="Times New Roman" w:cs="Times New Roman"/>
        </w:rPr>
        <w:t>with</w:t>
      </w:r>
      <w:r w:rsidR="00344A78">
        <w:rPr>
          <w:rFonts w:ascii="Times New Roman" w:hAnsi="Times New Roman" w:cs="Times New Roman"/>
        </w:rPr>
        <w:t xml:space="preserve"> a constant growth and</w:t>
      </w:r>
      <w:r w:rsidR="00842A25">
        <w:rPr>
          <w:rFonts w:ascii="Times New Roman" w:hAnsi="Times New Roman" w:cs="Times New Roman"/>
        </w:rPr>
        <w:t xml:space="preserve"> the dominant share of fossil fuels of 79.7%</w:t>
      </w:r>
      <w:r w:rsidR="00E37B77">
        <w:rPr>
          <w:rFonts w:ascii="Times New Roman" w:hAnsi="Times New Roman" w:cs="Times New Roman"/>
        </w:rPr>
        <w:t xml:space="preserve"> </w:t>
      </w:r>
      <w:r w:rsidR="00344A78">
        <w:rPr>
          <w:rFonts w:ascii="Times New Roman" w:hAnsi="Times New Roman" w:cs="Times New Roman"/>
        </w:rPr>
        <w:sym w:font="Symbol" w:char="F05B"/>
      </w:r>
      <w:r w:rsidR="00344A78">
        <w:rPr>
          <w:rFonts w:ascii="Times New Roman" w:hAnsi="Times New Roman" w:cs="Times New Roman"/>
        </w:rPr>
        <w:t>3</w:t>
      </w:r>
      <w:r w:rsidR="00344A78">
        <w:rPr>
          <w:rFonts w:ascii="Times New Roman" w:hAnsi="Times New Roman" w:cs="Times New Roman"/>
        </w:rPr>
        <w:sym w:font="Symbol" w:char="F05D"/>
      </w:r>
      <w:r w:rsidR="009F7EA8">
        <w:rPr>
          <w:rFonts w:ascii="Times New Roman" w:hAnsi="Times New Roman" w:cs="Times New Roman"/>
        </w:rPr>
        <w:t>. The renewable energy source</w:t>
      </w:r>
      <w:r w:rsidR="000D6586">
        <w:rPr>
          <w:rFonts w:ascii="Times New Roman" w:hAnsi="Times New Roman" w:cs="Times New Roman"/>
        </w:rPr>
        <w:t xml:space="preserve"> with the highest share</w:t>
      </w:r>
      <w:r w:rsidR="009F7EA8">
        <w:rPr>
          <w:rFonts w:ascii="Times New Roman" w:hAnsi="Times New Roman" w:cs="Times New Roman"/>
        </w:rPr>
        <w:t xml:space="preserve"> is</w:t>
      </w:r>
      <w:r w:rsidR="00E37B77">
        <w:rPr>
          <w:rFonts w:ascii="Times New Roman" w:hAnsi="Times New Roman" w:cs="Times New Roman"/>
        </w:rPr>
        <w:t xml:space="preserve"> </w:t>
      </w:r>
      <w:r w:rsidR="00842A25">
        <w:rPr>
          <w:rFonts w:ascii="Times New Roman" w:hAnsi="Times New Roman" w:cs="Times New Roman"/>
        </w:rPr>
        <w:t xml:space="preserve">biomass </w:t>
      </w:r>
      <w:r w:rsidR="000D6586">
        <w:rPr>
          <w:rFonts w:ascii="Times New Roman" w:hAnsi="Times New Roman" w:cs="Times New Roman"/>
        </w:rPr>
        <w:t>with</w:t>
      </w:r>
      <w:r w:rsidR="00842A25">
        <w:rPr>
          <w:rFonts w:ascii="Times New Roman" w:hAnsi="Times New Roman" w:cs="Times New Roman"/>
        </w:rPr>
        <w:t xml:space="preserve"> 6%</w:t>
      </w:r>
      <w:r w:rsidR="009F7EA8">
        <w:rPr>
          <w:rFonts w:ascii="Times New Roman" w:hAnsi="Times New Roman" w:cs="Times New Roman"/>
        </w:rPr>
        <w:t>.</w:t>
      </w:r>
      <w:r w:rsidR="00E37B77">
        <w:rPr>
          <w:rFonts w:ascii="Times New Roman" w:hAnsi="Times New Roman" w:cs="Times New Roman"/>
        </w:rPr>
        <w:t xml:space="preserve"> </w:t>
      </w:r>
      <w:r w:rsidR="009F7EA8">
        <w:rPr>
          <w:rFonts w:ascii="Times New Roman" w:hAnsi="Times New Roman" w:cs="Times New Roman"/>
        </w:rPr>
        <w:t>Fossil fuels and biomass</w:t>
      </w:r>
      <w:r w:rsidR="00E37B77">
        <w:rPr>
          <w:rFonts w:ascii="Times New Roman" w:hAnsi="Times New Roman" w:cs="Times New Roman"/>
        </w:rPr>
        <w:t xml:space="preserve"> </w:t>
      </w:r>
      <w:r w:rsidR="009F7EA8">
        <w:rPr>
          <w:rFonts w:ascii="Times New Roman" w:hAnsi="Times New Roman" w:cs="Times New Roman"/>
        </w:rPr>
        <w:t xml:space="preserve">make </w:t>
      </w:r>
      <w:r w:rsidR="00842A25">
        <w:rPr>
          <w:rFonts w:ascii="Times New Roman" w:hAnsi="Times New Roman" w:cs="Times New Roman"/>
        </w:rPr>
        <w:t xml:space="preserve">more than 85% of the </w:t>
      </w:r>
      <w:r w:rsidR="006A70E8">
        <w:rPr>
          <w:rFonts w:ascii="Times New Roman" w:hAnsi="Times New Roman" w:cs="Times New Roman"/>
        </w:rPr>
        <w:t xml:space="preserve">primary </w:t>
      </w:r>
      <w:r w:rsidR="00842A25">
        <w:rPr>
          <w:rFonts w:ascii="Times New Roman" w:hAnsi="Times New Roman" w:cs="Times New Roman"/>
        </w:rPr>
        <w:t xml:space="preserve">energy </w:t>
      </w:r>
      <w:r w:rsidR="00E37B77">
        <w:rPr>
          <w:rFonts w:ascii="Times New Roman" w:hAnsi="Times New Roman" w:cs="Times New Roman"/>
        </w:rPr>
        <w:t>need to be</w:t>
      </w:r>
      <w:r w:rsidR="006A70E8">
        <w:rPr>
          <w:rFonts w:ascii="Times New Roman" w:hAnsi="Times New Roman" w:cs="Times New Roman"/>
        </w:rPr>
        <w:t xml:space="preserve"> transformed to heat and</w:t>
      </w:r>
      <w:r w:rsidR="00E37B77">
        <w:rPr>
          <w:rFonts w:ascii="Times New Roman" w:hAnsi="Times New Roman" w:cs="Times New Roman"/>
        </w:rPr>
        <w:t>/or</w:t>
      </w:r>
      <w:r w:rsidR="006A70E8">
        <w:rPr>
          <w:rFonts w:ascii="Times New Roman" w:hAnsi="Times New Roman" w:cs="Times New Roman"/>
        </w:rPr>
        <w:t xml:space="preserve"> electricity through combustion processes </w:t>
      </w:r>
      <w:r w:rsidR="00842A25">
        <w:rPr>
          <w:rFonts w:ascii="Times New Roman" w:hAnsi="Times New Roman" w:cs="Times New Roman"/>
        </w:rPr>
        <w:sym w:font="Symbol" w:char="F05B"/>
      </w:r>
      <w:r w:rsidR="000227A1">
        <w:rPr>
          <w:rFonts w:ascii="Times New Roman" w:hAnsi="Times New Roman" w:cs="Times New Roman"/>
        </w:rPr>
        <w:t>3</w:t>
      </w:r>
      <w:r w:rsidR="00842A25">
        <w:rPr>
          <w:rFonts w:ascii="Times New Roman" w:hAnsi="Times New Roman" w:cs="Times New Roman"/>
        </w:rPr>
        <w:sym w:font="Symbol" w:char="F05D"/>
      </w:r>
      <w:r w:rsidR="00E37B77">
        <w:rPr>
          <w:rFonts w:ascii="Times New Roman" w:hAnsi="Times New Roman" w:cs="Times New Roman"/>
        </w:rPr>
        <w:t xml:space="preserve">, </w:t>
      </w:r>
      <w:r w:rsidR="000227A1">
        <w:rPr>
          <w:rFonts w:ascii="Times New Roman" w:hAnsi="Times New Roman" w:cs="Times New Roman"/>
        </w:rPr>
        <w:t>which</w:t>
      </w:r>
      <w:r w:rsidR="00E37B77">
        <w:rPr>
          <w:rFonts w:ascii="Times New Roman" w:hAnsi="Times New Roman" w:cs="Times New Roman"/>
        </w:rPr>
        <w:t xml:space="preserve"> </w:t>
      </w:r>
      <w:r w:rsidR="009F7EA8">
        <w:rPr>
          <w:rFonts w:ascii="Times New Roman" w:hAnsi="Times New Roman" w:cs="Times New Roman"/>
        </w:rPr>
        <w:t xml:space="preserve">are the </w:t>
      </w:r>
      <w:r w:rsidR="006A70E8">
        <w:rPr>
          <w:rFonts w:ascii="Times New Roman" w:hAnsi="Times New Roman" w:cs="Times New Roman"/>
        </w:rPr>
        <w:t>main sources of atmospheric pollution</w:t>
      </w:r>
      <w:r w:rsidR="00E37B77">
        <w:rPr>
          <w:rFonts w:ascii="Times New Roman" w:hAnsi="Times New Roman" w:cs="Times New Roman"/>
        </w:rPr>
        <w:t xml:space="preserve"> </w:t>
      </w:r>
      <w:r w:rsidR="000227A1">
        <w:rPr>
          <w:rFonts w:ascii="Times New Roman" w:hAnsi="Times New Roman" w:cs="Times New Roman"/>
        </w:rPr>
        <w:sym w:font="Symbol" w:char="F05B"/>
      </w:r>
      <w:r w:rsidR="000227A1">
        <w:rPr>
          <w:rFonts w:ascii="Times New Roman" w:hAnsi="Times New Roman" w:cs="Times New Roman"/>
        </w:rPr>
        <w:t>4</w:t>
      </w:r>
      <w:r w:rsidR="000227A1">
        <w:rPr>
          <w:rFonts w:ascii="Times New Roman" w:hAnsi="Times New Roman" w:cs="Times New Roman"/>
        </w:rPr>
        <w:sym w:font="Symbol" w:char="F05D"/>
      </w:r>
      <w:r w:rsidR="006A70E8">
        <w:rPr>
          <w:rFonts w:ascii="Times New Roman" w:hAnsi="Times New Roman" w:cs="Times New Roman"/>
        </w:rPr>
        <w:t xml:space="preserve">. </w:t>
      </w:r>
      <w:r w:rsidRPr="003338CA">
        <w:rPr>
          <w:rFonts w:ascii="Times New Roman" w:hAnsi="Times New Roman" w:cs="Times New Roman"/>
        </w:rPr>
        <w:t>The need to control atmospheric emissions of greenhouse</w:t>
      </w:r>
      <w:r w:rsidR="006A70E8">
        <w:rPr>
          <w:rFonts w:ascii="Times New Roman" w:hAnsi="Times New Roman" w:cs="Times New Roman"/>
        </w:rPr>
        <w:t xml:space="preserve"> and other gases and substances leads to the necessity of improving </w:t>
      </w:r>
      <w:r w:rsidRPr="003338CA">
        <w:rPr>
          <w:rFonts w:ascii="Times New Roman" w:hAnsi="Times New Roman" w:cs="Times New Roman"/>
        </w:rPr>
        <w:t xml:space="preserve">efficiency in energy production, transmission, </w:t>
      </w:r>
      <w:proofErr w:type="gramStart"/>
      <w:r w:rsidRPr="003338CA">
        <w:rPr>
          <w:rFonts w:ascii="Times New Roman" w:hAnsi="Times New Roman" w:cs="Times New Roman"/>
        </w:rPr>
        <w:t>distribution</w:t>
      </w:r>
      <w:proofErr w:type="gramEnd"/>
      <w:r w:rsidRPr="003338CA">
        <w:rPr>
          <w:rFonts w:ascii="Times New Roman" w:hAnsi="Times New Roman" w:cs="Times New Roman"/>
        </w:rPr>
        <w:t xml:space="preserve"> and consumption in the </w:t>
      </w:r>
      <w:r w:rsidR="006A70E8">
        <w:rPr>
          <w:rFonts w:ascii="Times New Roman" w:hAnsi="Times New Roman" w:cs="Times New Roman"/>
        </w:rPr>
        <w:t>at the global level, or level of the country, region etc</w:t>
      </w:r>
      <w:r w:rsidR="00E37B77">
        <w:rPr>
          <w:rFonts w:ascii="Times New Roman" w:hAnsi="Times New Roman" w:cs="Times New Roman"/>
        </w:rPr>
        <w:t xml:space="preserve"> </w:t>
      </w:r>
      <w:r w:rsidR="00633403">
        <w:rPr>
          <w:rFonts w:ascii="Times New Roman" w:hAnsi="Times New Roman" w:cs="Times New Roman"/>
        </w:rPr>
        <w:sym w:font="Symbol" w:char="F05B"/>
      </w:r>
      <w:r w:rsidR="00633403">
        <w:rPr>
          <w:rFonts w:ascii="Times New Roman" w:hAnsi="Times New Roman" w:cs="Times New Roman"/>
        </w:rPr>
        <w:t>4</w:t>
      </w:r>
      <w:r w:rsidR="00633403">
        <w:rPr>
          <w:rFonts w:ascii="Times New Roman" w:hAnsi="Times New Roman" w:cs="Times New Roman"/>
        </w:rPr>
        <w:sym w:font="Symbol" w:char="F05D"/>
      </w:r>
      <w:r w:rsidRPr="003338CA">
        <w:rPr>
          <w:rFonts w:ascii="Times New Roman" w:hAnsi="Times New Roman" w:cs="Times New Roman"/>
        </w:rPr>
        <w:t>.</w:t>
      </w:r>
      <w:r w:rsidRPr="00842A25">
        <w:rPr>
          <w:rFonts w:ascii="Times New Roman" w:hAnsi="Times New Roman" w:cs="Times New Roman"/>
          <w:vertAlign w:val="superscript"/>
        </w:rPr>
        <w:t> </w:t>
      </w:r>
    </w:p>
    <w:p w14:paraId="1EF92916" w14:textId="77777777" w:rsidR="00E83390" w:rsidRDefault="00823715" w:rsidP="0014056D">
      <w:pPr>
        <w:jc w:val="both"/>
      </w:pPr>
      <w:r>
        <w:rPr>
          <w:rFonts w:ascii="Times New Roman" w:hAnsi="Times New Roman" w:cs="Times New Roman"/>
        </w:rPr>
        <w:t>Nowadays the most of attention of is dedicated to reduction of carbon dioxide emission and mitigation of climate changes</w:t>
      </w:r>
      <w:r w:rsidR="00E37B77">
        <w:rPr>
          <w:rFonts w:ascii="Times New Roman" w:hAnsi="Times New Roman" w:cs="Times New Roman"/>
        </w:rPr>
        <w:t xml:space="preserve"> </w:t>
      </w:r>
      <w:r w:rsidR="00E37B77">
        <w:rPr>
          <w:rFonts w:ascii="Times New Roman" w:hAnsi="Times New Roman" w:cs="Times New Roman"/>
        </w:rPr>
        <w:sym w:font="Symbol" w:char="F05B"/>
      </w:r>
      <w:r w:rsidR="00E37B77">
        <w:rPr>
          <w:rFonts w:ascii="Times New Roman" w:hAnsi="Times New Roman" w:cs="Times New Roman"/>
        </w:rPr>
        <w:t>5</w:t>
      </w:r>
      <w:r w:rsidR="00E37B77">
        <w:rPr>
          <w:rFonts w:ascii="Times New Roman" w:hAnsi="Times New Roman" w:cs="Times New Roman"/>
        </w:rPr>
        <w:sym w:font="Symbol" w:char="F05D"/>
      </w:r>
      <w:r w:rsidR="00E37B77">
        <w:rPr>
          <w:rFonts w:ascii="Times New Roman" w:hAnsi="Times New Roman" w:cs="Times New Roman"/>
        </w:rPr>
        <w:t xml:space="preserve">, </w:t>
      </w:r>
      <w:r w:rsidR="0076658A">
        <w:rPr>
          <w:rFonts w:ascii="Times New Roman" w:hAnsi="Times New Roman" w:cs="Times New Roman"/>
        </w:rPr>
        <w:t xml:space="preserve"> while other pollutants receive less attention</w:t>
      </w:r>
      <w:r>
        <w:rPr>
          <w:rFonts w:ascii="Times New Roman" w:hAnsi="Times New Roman" w:cs="Times New Roman"/>
        </w:rPr>
        <w:t xml:space="preserve">. </w:t>
      </w:r>
      <w:r w:rsidR="008120A8" w:rsidRPr="003338CA">
        <w:rPr>
          <w:rFonts w:ascii="Times New Roman" w:hAnsi="Times New Roman" w:cs="Times New Roman"/>
        </w:rPr>
        <w:t xml:space="preserve"> Energy production and </w:t>
      </w:r>
      <w:r w:rsidR="0014056D">
        <w:rPr>
          <w:rFonts w:ascii="Times New Roman" w:hAnsi="Times New Roman" w:cs="Times New Roman"/>
        </w:rPr>
        <w:t>combustion</w:t>
      </w:r>
      <w:r w:rsidR="008120A8" w:rsidRPr="003338CA">
        <w:rPr>
          <w:rFonts w:ascii="Times New Roman" w:hAnsi="Times New Roman" w:cs="Times New Roman"/>
        </w:rPr>
        <w:t xml:space="preserve">, mostly from </w:t>
      </w:r>
      <w:r w:rsidR="0074731C" w:rsidRPr="003338CA">
        <w:rPr>
          <w:rFonts w:ascii="Times New Roman" w:hAnsi="Times New Roman" w:cs="Times New Roman"/>
        </w:rPr>
        <w:t>unregulated</w:t>
      </w:r>
      <w:r w:rsidR="008120A8" w:rsidRPr="003338CA">
        <w:rPr>
          <w:rFonts w:ascii="Times New Roman" w:hAnsi="Times New Roman" w:cs="Times New Roman"/>
        </w:rPr>
        <w:t xml:space="preserve"> or inefficient fuel combustion, are the single most important </w:t>
      </w:r>
      <w:r w:rsidR="0014056D">
        <w:rPr>
          <w:rFonts w:ascii="Times New Roman" w:hAnsi="Times New Roman" w:cs="Times New Roman"/>
        </w:rPr>
        <w:t>anthropogenic</w:t>
      </w:r>
      <w:r w:rsidR="008120A8" w:rsidRPr="003338CA">
        <w:rPr>
          <w:rFonts w:ascii="Times New Roman" w:hAnsi="Times New Roman" w:cs="Times New Roman"/>
        </w:rPr>
        <w:t xml:space="preserve"> sou</w:t>
      </w:r>
      <w:r w:rsidR="0014056D">
        <w:rPr>
          <w:rFonts w:ascii="Times New Roman" w:hAnsi="Times New Roman" w:cs="Times New Roman"/>
        </w:rPr>
        <w:t xml:space="preserve">rces of air pollutant emissions. It is estimated </w:t>
      </w:r>
      <w:r w:rsidR="0017179F">
        <w:rPr>
          <w:rFonts w:ascii="Times New Roman" w:hAnsi="Times New Roman" w:cs="Times New Roman"/>
        </w:rPr>
        <w:t xml:space="preserve">that </w:t>
      </w:r>
      <w:r w:rsidR="0017179F" w:rsidRPr="003338CA">
        <w:rPr>
          <w:rFonts w:ascii="Times New Roman" w:hAnsi="Times New Roman" w:cs="Times New Roman"/>
        </w:rPr>
        <w:t>85</w:t>
      </w:r>
      <w:r w:rsidR="008120A8" w:rsidRPr="003338CA">
        <w:rPr>
          <w:rFonts w:ascii="Times New Roman" w:hAnsi="Times New Roman" w:cs="Times New Roman"/>
        </w:rPr>
        <w:t xml:space="preserve">% of particulate matter and almost </w:t>
      </w:r>
      <w:proofErr w:type="gramStart"/>
      <w:r w:rsidR="008120A8" w:rsidRPr="003338CA">
        <w:rPr>
          <w:rFonts w:ascii="Times New Roman" w:hAnsi="Times New Roman" w:cs="Times New Roman"/>
        </w:rPr>
        <w:t>all of</w:t>
      </w:r>
      <w:proofErr w:type="gramEnd"/>
      <w:r w:rsidR="008120A8" w:rsidRPr="003338CA">
        <w:rPr>
          <w:rFonts w:ascii="Times New Roman" w:hAnsi="Times New Roman" w:cs="Times New Roman"/>
        </w:rPr>
        <w:t xml:space="preserve"> the sulfur oxides and nitrogen oxides</w:t>
      </w:r>
      <w:r w:rsidR="0014056D">
        <w:rPr>
          <w:rFonts w:ascii="Times New Roman" w:hAnsi="Times New Roman" w:cs="Times New Roman"/>
        </w:rPr>
        <w:t xml:space="preserve"> are consequences of combustion </w:t>
      </w:r>
      <w:r w:rsidR="0017179F">
        <w:rPr>
          <w:rFonts w:ascii="Times New Roman" w:hAnsi="Times New Roman" w:cs="Times New Roman"/>
        </w:rPr>
        <w:t>processes</w:t>
      </w:r>
      <w:r w:rsidR="00E37B77">
        <w:rPr>
          <w:rFonts w:ascii="Times New Roman" w:hAnsi="Times New Roman" w:cs="Times New Roman"/>
        </w:rPr>
        <w:t xml:space="preserve"> </w:t>
      </w:r>
      <w:r w:rsidR="00E37B77">
        <w:rPr>
          <w:rFonts w:ascii="Times New Roman" w:hAnsi="Times New Roman" w:cs="Times New Roman"/>
        </w:rPr>
        <w:sym w:font="Symbol" w:char="F05B"/>
      </w:r>
      <w:r w:rsidR="00E37B77">
        <w:rPr>
          <w:rFonts w:ascii="Times New Roman" w:hAnsi="Times New Roman" w:cs="Times New Roman"/>
        </w:rPr>
        <w:t>4</w:t>
      </w:r>
      <w:r w:rsidR="00E37B77">
        <w:rPr>
          <w:rFonts w:ascii="Times New Roman" w:hAnsi="Times New Roman" w:cs="Times New Roman"/>
        </w:rPr>
        <w:sym w:font="Symbol" w:char="F05D"/>
      </w:r>
      <w:r w:rsidR="008120A8" w:rsidRPr="003338CA">
        <w:rPr>
          <w:rFonts w:ascii="Times New Roman" w:hAnsi="Times New Roman" w:cs="Times New Roman"/>
        </w:rPr>
        <w:t xml:space="preserve">. These pollutants are responsible for the most </w:t>
      </w:r>
      <w:r w:rsidR="0014056D">
        <w:rPr>
          <w:rFonts w:ascii="Times New Roman" w:hAnsi="Times New Roman" w:cs="Times New Roman"/>
        </w:rPr>
        <w:t xml:space="preserve">of negative </w:t>
      </w:r>
      <w:r w:rsidR="008120A8" w:rsidRPr="003338CA">
        <w:rPr>
          <w:rFonts w:ascii="Times New Roman" w:hAnsi="Times New Roman" w:cs="Times New Roman"/>
        </w:rPr>
        <w:t xml:space="preserve">impacts of air pollution, directly or </w:t>
      </w:r>
      <w:r w:rsidR="0014056D">
        <w:rPr>
          <w:rFonts w:ascii="Times New Roman" w:hAnsi="Times New Roman" w:cs="Times New Roman"/>
        </w:rPr>
        <w:t>after they are</w:t>
      </w:r>
      <w:r w:rsidR="008120A8" w:rsidRPr="003338CA">
        <w:rPr>
          <w:rFonts w:ascii="Times New Roman" w:hAnsi="Times New Roman" w:cs="Times New Roman"/>
        </w:rPr>
        <w:t xml:space="preserve"> transformed into other pollutants in the atmosphere.</w:t>
      </w:r>
      <w:r w:rsidR="00E37B77" w:rsidRPr="00E37B77">
        <w:rPr>
          <w:rFonts w:ascii="Times New Roman" w:hAnsi="Times New Roman" w:cs="Times New Roman"/>
        </w:rPr>
        <w:t xml:space="preserve"> </w:t>
      </w:r>
      <w:r w:rsidR="00E37B77" w:rsidRPr="003338CA">
        <w:rPr>
          <w:rFonts w:ascii="Times New Roman" w:hAnsi="Times New Roman" w:cs="Times New Roman"/>
        </w:rPr>
        <w:t>Around 6.5 million deaths are attributed each year to poor air quality, making this the world’s fourth-largest threat to human health, behind high blood pressure, dietary risks and smoking</w:t>
      </w:r>
      <w:r w:rsidR="00E37B77">
        <w:rPr>
          <w:rFonts w:ascii="Times New Roman" w:hAnsi="Times New Roman" w:cs="Times New Roman"/>
        </w:rPr>
        <w:t xml:space="preserve"> </w:t>
      </w:r>
      <w:r w:rsidR="00E37B77">
        <w:rPr>
          <w:rFonts w:ascii="Times New Roman" w:hAnsi="Times New Roman" w:cs="Times New Roman"/>
        </w:rPr>
        <w:sym w:font="Symbol" w:char="F05B"/>
      </w:r>
      <w:r w:rsidR="00E37B77">
        <w:rPr>
          <w:rFonts w:ascii="Times New Roman" w:hAnsi="Times New Roman" w:cs="Times New Roman"/>
        </w:rPr>
        <w:t>4</w:t>
      </w:r>
      <w:r w:rsidR="00E37B77">
        <w:rPr>
          <w:rFonts w:ascii="Times New Roman" w:hAnsi="Times New Roman" w:cs="Times New Roman"/>
        </w:rPr>
        <w:sym w:font="Symbol" w:char="F05D"/>
      </w:r>
      <w:r w:rsidR="000E387D">
        <w:rPr>
          <w:rFonts w:ascii="Times New Roman" w:hAnsi="Times New Roman" w:cs="Times New Roman"/>
        </w:rPr>
        <w:t>.</w:t>
      </w:r>
    </w:p>
    <w:p w14:paraId="57A9F04E" w14:textId="77777777" w:rsidR="00F858E1" w:rsidRDefault="00E938A6" w:rsidP="0017179F">
      <w:pPr>
        <w:jc w:val="both"/>
        <w:rPr>
          <w:rFonts w:ascii="Times New Roman" w:hAnsi="Times New Roman" w:cs="Times New Roman"/>
        </w:rPr>
      </w:pPr>
      <w:r>
        <w:rPr>
          <w:rFonts w:ascii="Times New Roman" w:hAnsi="Times New Roman" w:cs="Times New Roman"/>
        </w:rPr>
        <w:t>P</w:t>
      </w:r>
      <w:r w:rsidR="0017179F" w:rsidRPr="0017179F">
        <w:rPr>
          <w:rFonts w:ascii="Times New Roman" w:hAnsi="Times New Roman" w:cs="Times New Roman"/>
        </w:rPr>
        <w:t xml:space="preserve">overty and </w:t>
      </w:r>
      <w:r w:rsidR="00E83390" w:rsidRPr="0017179F">
        <w:rPr>
          <w:rFonts w:ascii="Times New Roman" w:hAnsi="Times New Roman" w:cs="Times New Roman"/>
        </w:rPr>
        <w:t>f</w:t>
      </w:r>
      <w:r w:rsidR="003338CA" w:rsidRPr="0017179F">
        <w:rPr>
          <w:rFonts w:ascii="Times New Roman" w:hAnsi="Times New Roman" w:cs="Times New Roman"/>
        </w:rPr>
        <w:t>ossil fuel-intensive development and urbanization</w:t>
      </w:r>
      <w:r>
        <w:rPr>
          <w:rFonts w:ascii="Times New Roman" w:hAnsi="Times New Roman" w:cs="Times New Roman"/>
        </w:rPr>
        <w:t xml:space="preserve"> are determined as the main causes of air pollution</w:t>
      </w:r>
      <w:r w:rsidR="000E387D">
        <w:rPr>
          <w:rFonts w:ascii="Times New Roman" w:hAnsi="Times New Roman" w:cs="Times New Roman"/>
        </w:rPr>
        <w:t xml:space="preserve"> </w:t>
      </w:r>
      <w:r w:rsidR="000E387D">
        <w:rPr>
          <w:rFonts w:ascii="Times New Roman" w:hAnsi="Times New Roman" w:cs="Times New Roman"/>
        </w:rPr>
        <w:sym w:font="Symbol" w:char="F05B"/>
      </w:r>
      <w:r w:rsidR="000E387D">
        <w:rPr>
          <w:rFonts w:ascii="Times New Roman" w:hAnsi="Times New Roman" w:cs="Times New Roman"/>
        </w:rPr>
        <w:t>4</w:t>
      </w:r>
      <w:r w:rsidR="000E387D">
        <w:rPr>
          <w:rFonts w:ascii="Times New Roman" w:hAnsi="Times New Roman" w:cs="Times New Roman"/>
        </w:rPr>
        <w:sym w:font="Symbol" w:char="F05D"/>
      </w:r>
      <w:r w:rsidR="003338CA" w:rsidRPr="0017179F">
        <w:rPr>
          <w:rFonts w:ascii="Times New Roman" w:hAnsi="Times New Roman" w:cs="Times New Roman"/>
        </w:rPr>
        <w:t xml:space="preserve">. </w:t>
      </w:r>
      <w:r w:rsidR="0017179F" w:rsidRPr="0017179F">
        <w:rPr>
          <w:rFonts w:ascii="Times New Roman" w:hAnsi="Times New Roman" w:cs="Times New Roman"/>
        </w:rPr>
        <w:t>Emission</w:t>
      </w:r>
      <w:r>
        <w:rPr>
          <w:rFonts w:ascii="Times New Roman" w:hAnsi="Times New Roman" w:cs="Times New Roman"/>
        </w:rPr>
        <w:t>s</w:t>
      </w:r>
      <w:r w:rsidR="0017179F" w:rsidRPr="0017179F">
        <w:rPr>
          <w:rFonts w:ascii="Times New Roman" w:hAnsi="Times New Roman" w:cs="Times New Roman"/>
        </w:rPr>
        <w:t xml:space="preserve"> can be quantified at the level of total primary energy consumption, </w:t>
      </w:r>
      <w:proofErr w:type="gramStart"/>
      <w:r w:rsidR="0017179F" w:rsidRPr="0017179F">
        <w:rPr>
          <w:rFonts w:ascii="Times New Roman" w:hAnsi="Times New Roman" w:cs="Times New Roman"/>
        </w:rPr>
        <w:t>transformation</w:t>
      </w:r>
      <w:proofErr w:type="gramEnd"/>
      <w:r w:rsidR="0017179F" w:rsidRPr="0017179F">
        <w:rPr>
          <w:rFonts w:ascii="Times New Roman" w:hAnsi="Times New Roman" w:cs="Times New Roman"/>
        </w:rPr>
        <w:t xml:space="preserve"> or final energy consump</w:t>
      </w:r>
      <w:r>
        <w:rPr>
          <w:rFonts w:ascii="Times New Roman" w:hAnsi="Times New Roman" w:cs="Times New Roman"/>
        </w:rPr>
        <w:t>tion, while the</w:t>
      </w:r>
      <w:r w:rsidR="000E387D">
        <w:rPr>
          <w:rFonts w:ascii="Times New Roman" w:hAnsi="Times New Roman" w:cs="Times New Roman"/>
        </w:rPr>
        <w:t xml:space="preserve"> </w:t>
      </w:r>
      <w:r>
        <w:rPr>
          <w:rFonts w:ascii="Times New Roman" w:hAnsi="Times New Roman" w:cs="Times New Roman"/>
        </w:rPr>
        <w:t>s</w:t>
      </w:r>
      <w:r w:rsidR="0017179F" w:rsidRPr="0017179F">
        <w:rPr>
          <w:rFonts w:ascii="Times New Roman" w:hAnsi="Times New Roman" w:cs="Times New Roman"/>
        </w:rPr>
        <w:t>pecial interest is dedicated to emissions related to electricity and heat generation, as well as from the transport and buildings sectors</w:t>
      </w:r>
      <w:r w:rsidR="000E387D">
        <w:rPr>
          <w:rFonts w:ascii="Times New Roman" w:hAnsi="Times New Roman" w:cs="Times New Roman"/>
        </w:rPr>
        <w:t xml:space="preserve"> </w:t>
      </w:r>
      <w:r w:rsidR="000E387D">
        <w:rPr>
          <w:rFonts w:ascii="Times New Roman" w:hAnsi="Times New Roman" w:cs="Times New Roman"/>
        </w:rPr>
        <w:sym w:font="Symbol" w:char="F05B"/>
      </w:r>
      <w:r w:rsidR="000E387D">
        <w:rPr>
          <w:rFonts w:ascii="Times New Roman" w:hAnsi="Times New Roman" w:cs="Times New Roman"/>
        </w:rPr>
        <w:t>6</w:t>
      </w:r>
      <w:r w:rsidR="000E387D">
        <w:rPr>
          <w:rFonts w:ascii="Times New Roman" w:hAnsi="Times New Roman" w:cs="Times New Roman"/>
        </w:rPr>
        <w:sym w:font="Symbol" w:char="F05D"/>
      </w:r>
      <w:r w:rsidR="0017179F" w:rsidRPr="0017179F">
        <w:rPr>
          <w:rFonts w:ascii="Times New Roman" w:hAnsi="Times New Roman" w:cs="Times New Roman"/>
        </w:rPr>
        <w:t xml:space="preserve">. </w:t>
      </w:r>
      <w:r w:rsidR="00F858E1" w:rsidRPr="0017179F">
        <w:rPr>
          <w:rFonts w:ascii="Times New Roman" w:hAnsi="Times New Roman" w:cs="Times New Roman"/>
        </w:rPr>
        <w:t xml:space="preserve">The transport sector </w:t>
      </w:r>
      <w:r>
        <w:rPr>
          <w:rFonts w:ascii="Times New Roman" w:hAnsi="Times New Roman" w:cs="Times New Roman"/>
        </w:rPr>
        <w:t>is</w:t>
      </w:r>
      <w:r w:rsidR="00F858E1" w:rsidRPr="0017179F">
        <w:rPr>
          <w:rFonts w:ascii="Times New Roman" w:hAnsi="Times New Roman" w:cs="Times New Roman"/>
        </w:rPr>
        <w:t xml:space="preserve"> a major source of air pollutants, despite the many policy and technology advances achieved</w:t>
      </w:r>
      <w:r>
        <w:rPr>
          <w:rFonts w:ascii="Times New Roman" w:hAnsi="Times New Roman" w:cs="Times New Roman"/>
        </w:rPr>
        <w:t xml:space="preserve"> so far. It</w:t>
      </w:r>
      <w:r w:rsidR="00F858E1" w:rsidRPr="0017179F">
        <w:rPr>
          <w:rFonts w:ascii="Times New Roman" w:hAnsi="Times New Roman" w:cs="Times New Roman"/>
        </w:rPr>
        <w:t xml:space="preserve"> is responsible for around half of all energy</w:t>
      </w:r>
      <w:r w:rsidR="00787B82">
        <w:rPr>
          <w:rFonts w:ascii="Times New Roman" w:hAnsi="Times New Roman" w:cs="Times New Roman"/>
        </w:rPr>
        <w:t xml:space="preserve"> </w:t>
      </w:r>
      <w:r w:rsidR="00F858E1" w:rsidRPr="0017179F">
        <w:rPr>
          <w:rFonts w:ascii="Times New Roman" w:hAnsi="Times New Roman" w:cs="Times New Roman"/>
        </w:rPr>
        <w:t>related nitrogen oxide emissions and is an important source of primary particulate matter.</w:t>
      </w:r>
      <w:r>
        <w:rPr>
          <w:rFonts w:ascii="Times New Roman" w:hAnsi="Times New Roman" w:cs="Times New Roman"/>
        </w:rPr>
        <w:t xml:space="preserve"> The buildings sector also receives attention since it is responsible for the highest shares of particulate ma</w:t>
      </w:r>
      <w:r w:rsidR="00373EB3">
        <w:rPr>
          <w:rFonts w:ascii="Times New Roman" w:hAnsi="Times New Roman" w:cs="Times New Roman"/>
        </w:rPr>
        <w:t>t</w:t>
      </w:r>
      <w:r>
        <w:rPr>
          <w:rFonts w:ascii="Times New Roman" w:hAnsi="Times New Roman" w:cs="Times New Roman"/>
        </w:rPr>
        <w:t>ter and carbon dioxide at a global level (Figure 1)</w:t>
      </w:r>
      <w:r w:rsidR="00EB6689">
        <w:rPr>
          <w:rFonts w:ascii="Times New Roman" w:hAnsi="Times New Roman" w:cs="Times New Roman"/>
        </w:rPr>
        <w:t xml:space="preserve"> </w:t>
      </w:r>
      <w:r w:rsidR="00EB6689">
        <w:rPr>
          <w:rFonts w:ascii="Times New Roman" w:hAnsi="Times New Roman" w:cs="Times New Roman"/>
        </w:rPr>
        <w:sym w:font="Symbol" w:char="F05B"/>
      </w:r>
      <w:r w:rsidR="00EB6689">
        <w:rPr>
          <w:rFonts w:ascii="Times New Roman" w:hAnsi="Times New Roman" w:cs="Times New Roman"/>
        </w:rPr>
        <w:t>4</w:t>
      </w:r>
      <w:r w:rsidR="00EB6689">
        <w:rPr>
          <w:rFonts w:ascii="Times New Roman" w:hAnsi="Times New Roman" w:cs="Times New Roman"/>
        </w:rPr>
        <w:sym w:font="Symbol" w:char="F05D"/>
      </w:r>
      <w:r w:rsidR="00373EB3">
        <w:rPr>
          <w:rFonts w:ascii="Times New Roman" w:hAnsi="Times New Roman" w:cs="Times New Roman"/>
        </w:rPr>
        <w:t>.Thus,</w:t>
      </w:r>
      <w:r w:rsidR="0017179F" w:rsidRPr="0017179F">
        <w:rPr>
          <w:rFonts w:ascii="Times New Roman" w:hAnsi="Times New Roman" w:cs="Times New Roman"/>
        </w:rPr>
        <w:t xml:space="preserve"> cities could become pollution hotspots, as they concentrate people and related energy consumption.</w:t>
      </w:r>
    </w:p>
    <w:p w14:paraId="2D74CCD5" w14:textId="77777777" w:rsidR="00E938A6" w:rsidRDefault="00E938A6" w:rsidP="00373EB3">
      <w:pPr>
        <w:jc w:val="center"/>
        <w:rPr>
          <w:rFonts w:ascii="Times New Roman" w:hAnsi="Times New Roman" w:cs="Times New Roman"/>
        </w:rPr>
      </w:pPr>
      <w:r w:rsidRPr="00E938A6">
        <w:rPr>
          <w:rFonts w:ascii="Times New Roman" w:hAnsi="Times New Roman" w:cs="Times New Roman"/>
          <w:noProof/>
        </w:rPr>
        <w:lastRenderedPageBreak/>
        <w:drawing>
          <wp:inline distT="0" distB="0" distL="0" distR="0" wp14:anchorId="4380F861" wp14:editId="45C57442">
            <wp:extent cx="3271776" cy="2062480"/>
            <wp:effectExtent l="19050" t="0" r="4824"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21632" t="17427" r="19465" b="16607"/>
                    <a:stretch>
                      <a:fillRect/>
                    </a:stretch>
                  </pic:blipFill>
                  <pic:spPr bwMode="auto">
                    <a:xfrm>
                      <a:off x="0" y="0"/>
                      <a:ext cx="3272896" cy="2063186"/>
                    </a:xfrm>
                    <a:prstGeom prst="rect">
                      <a:avLst/>
                    </a:prstGeom>
                    <a:noFill/>
                    <a:ln w="9525">
                      <a:noFill/>
                      <a:miter lim="800000"/>
                      <a:headEnd/>
                      <a:tailEnd/>
                    </a:ln>
                  </pic:spPr>
                </pic:pic>
              </a:graphicData>
            </a:graphic>
          </wp:inline>
        </w:drawing>
      </w:r>
    </w:p>
    <w:p w14:paraId="74E2E1D0" w14:textId="77777777" w:rsidR="00373EB3" w:rsidRPr="00DD6A8F" w:rsidRDefault="00373EB3" w:rsidP="00373EB3">
      <w:pPr>
        <w:jc w:val="center"/>
        <w:rPr>
          <w:rFonts w:ascii="Times New Roman" w:hAnsi="Times New Roman" w:cs="Times New Roman"/>
          <w:sz w:val="20"/>
          <w:szCs w:val="20"/>
        </w:rPr>
      </w:pPr>
      <w:r w:rsidRPr="00DD6A8F">
        <w:rPr>
          <w:rFonts w:ascii="Times New Roman" w:hAnsi="Times New Roman" w:cs="Times New Roman"/>
          <w:sz w:val="20"/>
          <w:szCs w:val="20"/>
        </w:rPr>
        <w:t>Figure 1. Selected primary air pollutants and their sources (Energy and air pollution)</w:t>
      </w:r>
    </w:p>
    <w:p w14:paraId="3EFDF1FB" w14:textId="77777777" w:rsidR="004F316B" w:rsidRDefault="0017179F" w:rsidP="003465AB">
      <w:pPr>
        <w:jc w:val="both"/>
        <w:rPr>
          <w:rFonts w:ascii="Times New Roman" w:hAnsi="Times New Roman" w:cs="Times New Roman"/>
        </w:rPr>
      </w:pPr>
      <w:r>
        <w:rPr>
          <w:rFonts w:ascii="Times New Roman" w:hAnsi="Times New Roman" w:cs="Times New Roman"/>
        </w:rPr>
        <w:t xml:space="preserve">This paper is aimed to determine energy related emissions in Serbia, with attention given to energy consumption in the buildings and the transport sectors, since they are </w:t>
      </w:r>
      <w:r w:rsidR="00F67C7C">
        <w:rPr>
          <w:rFonts w:ascii="Times New Roman" w:hAnsi="Times New Roman" w:cs="Times New Roman"/>
        </w:rPr>
        <w:t xml:space="preserve">seen as the main sources of air pollution in urban areas due to </w:t>
      </w:r>
      <w:r w:rsidR="00373EB3">
        <w:rPr>
          <w:rFonts w:ascii="Times New Roman" w:hAnsi="Times New Roman" w:cs="Times New Roman"/>
        </w:rPr>
        <w:t xml:space="preserve">a </w:t>
      </w:r>
      <w:r w:rsidR="00F67C7C">
        <w:rPr>
          <w:rFonts w:ascii="Times New Roman" w:hAnsi="Times New Roman" w:cs="Times New Roman"/>
        </w:rPr>
        <w:t>great number of uncontrolled or poorly controlled combustion processes.</w:t>
      </w:r>
    </w:p>
    <w:p w14:paraId="2F39091E" w14:textId="77777777" w:rsidR="00DD6A8F" w:rsidRPr="003465AB" w:rsidRDefault="00DD6A8F" w:rsidP="003465AB">
      <w:pPr>
        <w:jc w:val="both"/>
        <w:rPr>
          <w:rFonts w:ascii="Times New Roman" w:hAnsi="Times New Roman" w:cs="Times New Roman"/>
        </w:rPr>
      </w:pPr>
    </w:p>
    <w:p w14:paraId="3A1FA30F" w14:textId="77777777" w:rsidR="00A96152" w:rsidRPr="003465AB" w:rsidRDefault="003465AB" w:rsidP="003465AB">
      <w:pPr>
        <w:rPr>
          <w:rFonts w:ascii="Times New Roman" w:hAnsi="Times New Roman" w:cs="Times New Roman"/>
          <w:b/>
          <w:sz w:val="24"/>
          <w:szCs w:val="24"/>
        </w:rPr>
      </w:pPr>
      <w:r w:rsidRPr="003465AB">
        <w:rPr>
          <w:rFonts w:ascii="Times New Roman" w:hAnsi="Times New Roman" w:cs="Times New Roman"/>
          <w:b/>
          <w:sz w:val="24"/>
          <w:szCs w:val="24"/>
        </w:rPr>
        <w:t>2.ENERGY CONSUMPTION</w:t>
      </w:r>
      <w:r w:rsidR="00DD6A8F">
        <w:rPr>
          <w:rFonts w:ascii="Times New Roman" w:hAnsi="Times New Roman" w:cs="Times New Roman"/>
          <w:b/>
          <w:sz w:val="24"/>
          <w:szCs w:val="24"/>
        </w:rPr>
        <w:t xml:space="preserve"> AND PRODUCTION</w:t>
      </w:r>
      <w:r w:rsidRPr="003465AB">
        <w:rPr>
          <w:rFonts w:ascii="Times New Roman" w:hAnsi="Times New Roman" w:cs="Times New Roman"/>
          <w:b/>
          <w:sz w:val="24"/>
          <w:szCs w:val="24"/>
        </w:rPr>
        <w:t xml:space="preserve"> IN SERBIA</w:t>
      </w:r>
    </w:p>
    <w:p w14:paraId="6ABF4426" w14:textId="77777777" w:rsidR="00A96152" w:rsidRPr="008944C6" w:rsidRDefault="00E1657D" w:rsidP="0036194E">
      <w:pPr>
        <w:jc w:val="both"/>
        <w:rPr>
          <w:rFonts w:ascii="Times New Roman" w:hAnsi="Times New Roman" w:cs="Times New Roman"/>
        </w:rPr>
      </w:pPr>
      <w:r>
        <w:rPr>
          <w:rFonts w:ascii="Times New Roman" w:hAnsi="Times New Roman" w:cs="Times New Roman"/>
        </w:rPr>
        <w:t>Data on energy consumption: by fuel and by activity are the bases for determination of pollutants emissions. For the case of Serbia data can be found in energy balances of the country</w:t>
      </w:r>
      <w:r w:rsidR="00EB6689">
        <w:rPr>
          <w:rFonts w:ascii="Times New Roman" w:hAnsi="Times New Roman" w:cs="Times New Roman"/>
        </w:rPr>
        <w:t xml:space="preserve"> </w:t>
      </w:r>
      <w:r w:rsidR="00EB6689">
        <w:rPr>
          <w:rFonts w:ascii="Times New Roman" w:hAnsi="Times New Roman" w:cs="Times New Roman"/>
        </w:rPr>
        <w:sym w:font="Symbol" w:char="F05B"/>
      </w:r>
      <w:r w:rsidR="00EB6689">
        <w:rPr>
          <w:rFonts w:ascii="Times New Roman" w:hAnsi="Times New Roman" w:cs="Times New Roman"/>
        </w:rPr>
        <w:t>7</w:t>
      </w:r>
      <w:r w:rsidR="00EB6689">
        <w:rPr>
          <w:rFonts w:ascii="Times New Roman" w:hAnsi="Times New Roman" w:cs="Times New Roman"/>
        </w:rPr>
        <w:sym w:font="Symbol" w:char="F05D"/>
      </w:r>
      <w:r>
        <w:rPr>
          <w:rFonts w:ascii="Times New Roman" w:hAnsi="Times New Roman" w:cs="Times New Roman"/>
        </w:rPr>
        <w:t xml:space="preserve">. </w:t>
      </w:r>
      <w:r w:rsidR="00944AB3" w:rsidRPr="008944C6">
        <w:rPr>
          <w:rFonts w:ascii="Times New Roman" w:hAnsi="Times New Roman" w:cs="Times New Roman"/>
        </w:rPr>
        <w:t xml:space="preserve">The trend and the structure of primary energy consumption for the last ten years are given in Figure </w:t>
      </w:r>
      <w:r>
        <w:rPr>
          <w:rFonts w:ascii="Times New Roman" w:hAnsi="Times New Roman" w:cs="Times New Roman"/>
        </w:rPr>
        <w:t>2</w:t>
      </w:r>
      <w:r w:rsidR="00944AB3" w:rsidRPr="008944C6">
        <w:rPr>
          <w:rFonts w:ascii="Times New Roman" w:hAnsi="Times New Roman" w:cs="Times New Roman"/>
        </w:rPr>
        <w:t>.  In 2017 t</w:t>
      </w:r>
      <w:r w:rsidR="00A96152" w:rsidRPr="008944C6">
        <w:rPr>
          <w:rFonts w:ascii="Times New Roman" w:hAnsi="Times New Roman" w:cs="Times New Roman"/>
        </w:rPr>
        <w:t>otal primary energy supply was 667890 TJ</w:t>
      </w:r>
      <w:r w:rsidR="00EB6689">
        <w:rPr>
          <w:rFonts w:ascii="Times New Roman" w:hAnsi="Times New Roman" w:cs="Times New Roman"/>
        </w:rPr>
        <w:t xml:space="preserve"> </w:t>
      </w:r>
      <w:r w:rsidR="00EB6689">
        <w:rPr>
          <w:rFonts w:ascii="Times New Roman" w:hAnsi="Times New Roman" w:cs="Times New Roman"/>
        </w:rPr>
        <w:sym w:font="Symbol" w:char="F05B"/>
      </w:r>
      <w:r w:rsidR="00EB6689">
        <w:rPr>
          <w:rFonts w:ascii="Times New Roman" w:hAnsi="Times New Roman" w:cs="Times New Roman"/>
        </w:rPr>
        <w:t>8</w:t>
      </w:r>
      <w:r w:rsidR="00EB6689">
        <w:rPr>
          <w:rFonts w:ascii="Times New Roman" w:hAnsi="Times New Roman" w:cs="Times New Roman"/>
        </w:rPr>
        <w:sym w:font="Symbol" w:char="F05D"/>
      </w:r>
      <w:r w:rsidR="008944C6">
        <w:rPr>
          <w:rFonts w:ascii="Times New Roman" w:hAnsi="Times New Roman" w:cs="Times New Roman"/>
        </w:rPr>
        <w:t xml:space="preserve">. </w:t>
      </w:r>
      <w:r>
        <w:rPr>
          <w:rFonts w:ascii="Times New Roman" w:hAnsi="Times New Roman" w:cs="Times New Roman"/>
        </w:rPr>
        <w:t>It</w:t>
      </w:r>
      <w:r w:rsidR="008944C6">
        <w:rPr>
          <w:rFonts w:ascii="Times New Roman" w:hAnsi="Times New Roman" w:cs="Times New Roman"/>
        </w:rPr>
        <w:t xml:space="preserve"> can be characterized as highly fossil intensive – 87.88% of energy consumed in Serbia is </w:t>
      </w:r>
      <w:r w:rsidR="00C102E2">
        <w:rPr>
          <w:rFonts w:ascii="Times New Roman" w:hAnsi="Times New Roman" w:cs="Times New Roman"/>
        </w:rPr>
        <w:t xml:space="preserve">related to </w:t>
      </w:r>
      <w:r w:rsidR="008944C6">
        <w:rPr>
          <w:rFonts w:ascii="Times New Roman" w:hAnsi="Times New Roman" w:cs="Times New Roman"/>
        </w:rPr>
        <w:t>fossil fuels</w:t>
      </w:r>
      <w:r w:rsidR="00C102E2">
        <w:rPr>
          <w:rFonts w:ascii="Times New Roman" w:hAnsi="Times New Roman" w:cs="Times New Roman"/>
        </w:rPr>
        <w:t xml:space="preserve">. Almost 50% of total energy consumed in the country is related to coal </w:t>
      </w:r>
      <w:r w:rsidR="00FA0EB6">
        <w:rPr>
          <w:rFonts w:ascii="Times New Roman" w:hAnsi="Times New Roman" w:cs="Times New Roman"/>
        </w:rPr>
        <w:t>-</w:t>
      </w:r>
      <w:r w:rsidR="00F0522A">
        <w:rPr>
          <w:rFonts w:ascii="Times New Roman" w:hAnsi="Times New Roman" w:cs="Times New Roman"/>
        </w:rPr>
        <w:t>the</w:t>
      </w:r>
      <w:r w:rsidR="00C102E2">
        <w:rPr>
          <w:rFonts w:ascii="Times New Roman" w:hAnsi="Times New Roman" w:cs="Times New Roman"/>
        </w:rPr>
        <w:t xml:space="preserve"> dominant </w:t>
      </w:r>
      <w:r w:rsidR="00F0522A">
        <w:rPr>
          <w:rFonts w:ascii="Times New Roman" w:hAnsi="Times New Roman" w:cs="Times New Roman"/>
        </w:rPr>
        <w:t>energy source</w:t>
      </w:r>
      <w:r w:rsidR="00C102E2">
        <w:rPr>
          <w:rFonts w:ascii="Times New Roman" w:hAnsi="Times New Roman" w:cs="Times New Roman"/>
        </w:rPr>
        <w:t xml:space="preserve"> in the energy sector of Serbia.</w:t>
      </w:r>
      <w:r w:rsidR="0036194E">
        <w:rPr>
          <w:rFonts w:ascii="Times New Roman" w:hAnsi="Times New Roman" w:cs="Times New Roman"/>
        </w:rPr>
        <w:t xml:space="preserve"> Figure </w:t>
      </w:r>
      <w:r w:rsidR="008D2AB9">
        <w:rPr>
          <w:rFonts w:ascii="Times New Roman" w:hAnsi="Times New Roman" w:cs="Times New Roman"/>
        </w:rPr>
        <w:t>2</w:t>
      </w:r>
      <w:r w:rsidR="0036194E">
        <w:rPr>
          <w:rFonts w:ascii="Times New Roman" w:hAnsi="Times New Roman" w:cs="Times New Roman"/>
        </w:rPr>
        <w:t>b shows that almost 95% of energy sources are combusted either for electricity and/or</w:t>
      </w:r>
      <w:r w:rsidR="00FA0EB6">
        <w:rPr>
          <w:rFonts w:ascii="Times New Roman" w:hAnsi="Times New Roman" w:cs="Times New Roman"/>
        </w:rPr>
        <w:t xml:space="preserve"> heat</w:t>
      </w:r>
      <w:r w:rsidR="0036194E">
        <w:rPr>
          <w:rFonts w:ascii="Times New Roman" w:hAnsi="Times New Roman" w:cs="Times New Roman"/>
        </w:rPr>
        <w:t xml:space="preserve"> generation</w:t>
      </w:r>
      <w:r w:rsidR="008D2AB9">
        <w:rPr>
          <w:rFonts w:ascii="Times New Roman" w:hAnsi="Times New Roman" w:cs="Times New Roman"/>
        </w:rPr>
        <w:t xml:space="preserve"> or in final energy consumption with end consumers</w:t>
      </w:r>
      <w:r w:rsidR="00EB6689">
        <w:rPr>
          <w:rFonts w:ascii="Times New Roman" w:hAnsi="Times New Roman" w:cs="Times New Roman"/>
        </w:rPr>
        <w:t xml:space="preserve"> </w:t>
      </w:r>
      <w:r w:rsidR="00EB6689">
        <w:rPr>
          <w:rFonts w:ascii="Times New Roman" w:hAnsi="Times New Roman" w:cs="Times New Roman"/>
        </w:rPr>
        <w:sym w:font="Symbol" w:char="F05B"/>
      </w:r>
      <w:r w:rsidR="00EB6689">
        <w:rPr>
          <w:rFonts w:ascii="Times New Roman" w:hAnsi="Times New Roman" w:cs="Times New Roman"/>
        </w:rPr>
        <w:t>8</w:t>
      </w:r>
      <w:r w:rsidR="00EB6689">
        <w:rPr>
          <w:rFonts w:ascii="Times New Roman" w:hAnsi="Times New Roman" w:cs="Times New Roman"/>
        </w:rPr>
        <w:sym w:font="Symbol" w:char="F05D"/>
      </w:r>
      <w:r w:rsidR="008D2AB9">
        <w:rPr>
          <w:rFonts w:ascii="Times New Roman" w:hAnsi="Times New Roman" w:cs="Times New Roman"/>
        </w:rPr>
        <w:t>.</w:t>
      </w:r>
    </w:p>
    <w:p w14:paraId="46A64D81" w14:textId="77777777" w:rsidR="00A96152" w:rsidRDefault="008E2561" w:rsidP="006A3B6C">
      <w:pPr>
        <w:jc w:val="center"/>
        <w:rPr>
          <w:rFonts w:ascii="Times New Roman" w:hAnsi="Times New Roman" w:cs="Times New Roman"/>
        </w:rPr>
      </w:pPr>
      <w:r w:rsidRPr="008E2561">
        <w:rPr>
          <w:noProof/>
        </w:rPr>
        <w:drawing>
          <wp:inline distT="0" distB="0" distL="0" distR="0" wp14:anchorId="4309EBB5" wp14:editId="6EA44F86">
            <wp:extent cx="3109632" cy="1861722"/>
            <wp:effectExtent l="1905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110593" cy="1862297"/>
                    </a:xfrm>
                    <a:prstGeom prst="rect">
                      <a:avLst/>
                    </a:prstGeom>
                    <a:noFill/>
                    <a:ln w="9525">
                      <a:noFill/>
                      <a:miter lim="800000"/>
                      <a:headEnd/>
                      <a:tailEnd/>
                    </a:ln>
                  </pic:spPr>
                </pic:pic>
              </a:graphicData>
            </a:graphic>
          </wp:inline>
        </w:drawing>
      </w:r>
      <w:r w:rsidR="00BD2CD3" w:rsidRPr="00BD2CD3">
        <w:rPr>
          <w:noProof/>
        </w:rPr>
        <w:drawing>
          <wp:inline distT="0" distB="0" distL="0" distR="0" wp14:anchorId="308BC08A" wp14:editId="7C664785">
            <wp:extent cx="2500032" cy="1712259"/>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l="20280" t="1980" r="21636" b="3465"/>
                    <a:stretch>
                      <a:fillRect/>
                    </a:stretch>
                  </pic:blipFill>
                  <pic:spPr bwMode="auto">
                    <a:xfrm>
                      <a:off x="0" y="0"/>
                      <a:ext cx="2500032" cy="1712259"/>
                    </a:xfrm>
                    <a:prstGeom prst="rect">
                      <a:avLst/>
                    </a:prstGeom>
                    <a:noFill/>
                    <a:ln w="9525">
                      <a:noFill/>
                      <a:miter lim="800000"/>
                      <a:headEnd/>
                      <a:tailEnd/>
                    </a:ln>
                  </pic:spPr>
                </pic:pic>
              </a:graphicData>
            </a:graphic>
          </wp:inline>
        </w:drawing>
      </w:r>
    </w:p>
    <w:p w14:paraId="74F836AF" w14:textId="77777777" w:rsidR="00BD2CD3" w:rsidRPr="00DD6A8F" w:rsidRDefault="00787B82" w:rsidP="00BD2CD3">
      <w:pPr>
        <w:pStyle w:val="ListParagraph"/>
        <w:numPr>
          <w:ilvl w:val="0"/>
          <w:numId w:val="5"/>
        </w:numPr>
        <w:rPr>
          <w:rFonts w:ascii="Times New Roman" w:hAnsi="Times New Roman" w:cs="Times New Roman"/>
          <w:sz w:val="20"/>
          <w:szCs w:val="20"/>
        </w:rPr>
      </w:pPr>
      <w:r w:rsidRPr="00DD6A8F">
        <w:rPr>
          <w:rFonts w:ascii="Times New Roman" w:hAnsi="Times New Roman" w:cs="Times New Roman"/>
          <w:sz w:val="20"/>
          <w:szCs w:val="20"/>
        </w:rPr>
        <w:t xml:space="preserve">                                                                   </w:t>
      </w:r>
      <w:r w:rsidR="00BD2CD3" w:rsidRPr="00DD6A8F">
        <w:rPr>
          <w:rFonts w:ascii="Times New Roman" w:hAnsi="Times New Roman" w:cs="Times New Roman"/>
          <w:sz w:val="20"/>
          <w:szCs w:val="20"/>
        </w:rPr>
        <w:t>b)</w:t>
      </w:r>
    </w:p>
    <w:p w14:paraId="7156DC32" w14:textId="77777777" w:rsidR="00944AB3" w:rsidRPr="00DD6A8F" w:rsidRDefault="00944AB3" w:rsidP="006A3B6C">
      <w:pPr>
        <w:jc w:val="center"/>
        <w:rPr>
          <w:rFonts w:ascii="Times New Roman" w:hAnsi="Times New Roman" w:cs="Times New Roman"/>
          <w:sz w:val="20"/>
          <w:szCs w:val="20"/>
        </w:rPr>
      </w:pPr>
      <w:r w:rsidRPr="00DD6A8F">
        <w:rPr>
          <w:rFonts w:ascii="Times New Roman" w:hAnsi="Times New Roman" w:cs="Times New Roman"/>
          <w:sz w:val="20"/>
          <w:szCs w:val="20"/>
        </w:rPr>
        <w:t xml:space="preserve">Figure </w:t>
      </w:r>
      <w:r w:rsidR="008D2AB9" w:rsidRPr="00DD6A8F">
        <w:rPr>
          <w:rFonts w:ascii="Times New Roman" w:hAnsi="Times New Roman" w:cs="Times New Roman"/>
          <w:sz w:val="20"/>
          <w:szCs w:val="20"/>
        </w:rPr>
        <w:t>2</w:t>
      </w:r>
      <w:r w:rsidRPr="00DD6A8F">
        <w:rPr>
          <w:rFonts w:ascii="Times New Roman" w:hAnsi="Times New Roman" w:cs="Times New Roman"/>
          <w:sz w:val="20"/>
          <w:szCs w:val="20"/>
        </w:rPr>
        <w:t xml:space="preserve"> a)</w:t>
      </w:r>
      <w:r w:rsidR="00BD2CD3" w:rsidRPr="00DD6A8F">
        <w:rPr>
          <w:rFonts w:ascii="Times New Roman" w:hAnsi="Times New Roman" w:cs="Times New Roman"/>
          <w:sz w:val="20"/>
          <w:szCs w:val="20"/>
        </w:rPr>
        <w:t xml:space="preserve"> t</w:t>
      </w:r>
      <w:r w:rsidRPr="00DD6A8F">
        <w:rPr>
          <w:rFonts w:ascii="Times New Roman" w:hAnsi="Times New Roman" w:cs="Times New Roman"/>
          <w:sz w:val="20"/>
          <w:szCs w:val="20"/>
        </w:rPr>
        <w:t>otal primary energy consumption for period 2007-2017</w:t>
      </w:r>
    </w:p>
    <w:p w14:paraId="2C4A577C" w14:textId="77777777" w:rsidR="00944AB3" w:rsidRPr="00DD6A8F" w:rsidRDefault="00BD2CD3" w:rsidP="006A3B6C">
      <w:pPr>
        <w:jc w:val="center"/>
        <w:rPr>
          <w:rFonts w:ascii="Times New Roman" w:hAnsi="Times New Roman" w:cs="Times New Roman"/>
          <w:sz w:val="20"/>
          <w:szCs w:val="20"/>
        </w:rPr>
      </w:pPr>
      <w:r w:rsidRPr="00DD6A8F">
        <w:rPr>
          <w:rFonts w:ascii="Times New Roman" w:hAnsi="Times New Roman" w:cs="Times New Roman"/>
          <w:sz w:val="20"/>
          <w:szCs w:val="20"/>
        </w:rPr>
        <w:t xml:space="preserve">b) </w:t>
      </w:r>
      <w:r w:rsidR="00944AB3" w:rsidRPr="00DD6A8F">
        <w:rPr>
          <w:rFonts w:ascii="Times New Roman" w:hAnsi="Times New Roman" w:cs="Times New Roman"/>
          <w:sz w:val="20"/>
          <w:szCs w:val="20"/>
        </w:rPr>
        <w:t xml:space="preserve">structure of </w:t>
      </w:r>
      <w:r w:rsidRPr="00DD6A8F">
        <w:rPr>
          <w:rFonts w:ascii="Times New Roman" w:hAnsi="Times New Roman" w:cs="Times New Roman"/>
          <w:sz w:val="20"/>
          <w:szCs w:val="20"/>
        </w:rPr>
        <w:t>total primary energy consumption in 2017</w:t>
      </w:r>
    </w:p>
    <w:p w14:paraId="3B0B0A7C" w14:textId="77777777" w:rsidR="00BD2CD3" w:rsidRDefault="0036194E" w:rsidP="0080776D">
      <w:pPr>
        <w:jc w:val="both"/>
        <w:rPr>
          <w:rFonts w:ascii="Times New Roman" w:hAnsi="Times New Roman" w:cs="Times New Roman"/>
        </w:rPr>
      </w:pPr>
      <w:r>
        <w:rPr>
          <w:rFonts w:ascii="Times New Roman" w:hAnsi="Times New Roman" w:cs="Times New Roman"/>
        </w:rPr>
        <w:t xml:space="preserve">Coal is mainly used for electricity generation </w:t>
      </w:r>
      <w:proofErr w:type="gramStart"/>
      <w:r>
        <w:rPr>
          <w:rFonts w:ascii="Times New Roman" w:hAnsi="Times New Roman" w:cs="Times New Roman"/>
        </w:rPr>
        <w:t>i.e.</w:t>
      </w:r>
      <w:proofErr w:type="gramEnd"/>
      <w:r>
        <w:rPr>
          <w:rFonts w:ascii="Times New Roman" w:hAnsi="Times New Roman" w:cs="Times New Roman"/>
        </w:rPr>
        <w:t xml:space="preserve"> 88% of total coal energy is utilized in thermal power plants or CHPs. </w:t>
      </w:r>
      <w:r w:rsidR="008E2561">
        <w:rPr>
          <w:rFonts w:ascii="Times New Roman" w:hAnsi="Times New Roman" w:cs="Times New Roman"/>
        </w:rPr>
        <w:t>Structure</w:t>
      </w:r>
      <w:r>
        <w:rPr>
          <w:rFonts w:ascii="Times New Roman" w:hAnsi="Times New Roman" w:cs="Times New Roman"/>
        </w:rPr>
        <w:t xml:space="preserve"> of </w:t>
      </w:r>
      <w:r w:rsidR="008E2561">
        <w:rPr>
          <w:rFonts w:ascii="Times New Roman" w:hAnsi="Times New Roman" w:cs="Times New Roman"/>
        </w:rPr>
        <w:t>electricity</w:t>
      </w:r>
      <w:r>
        <w:rPr>
          <w:rFonts w:ascii="Times New Roman" w:hAnsi="Times New Roman" w:cs="Times New Roman"/>
        </w:rPr>
        <w:t xml:space="preserve"> genera</w:t>
      </w:r>
      <w:r w:rsidR="009E2FB8">
        <w:rPr>
          <w:rFonts w:ascii="Times New Roman" w:hAnsi="Times New Roman" w:cs="Times New Roman"/>
        </w:rPr>
        <w:t>tion by source is presented in F</w:t>
      </w:r>
      <w:r>
        <w:rPr>
          <w:rFonts w:ascii="Times New Roman" w:hAnsi="Times New Roman" w:cs="Times New Roman"/>
        </w:rPr>
        <w:t xml:space="preserve">igure </w:t>
      </w:r>
      <w:r w:rsidR="009E2FB8">
        <w:rPr>
          <w:rFonts w:ascii="Times New Roman" w:hAnsi="Times New Roman" w:cs="Times New Roman"/>
        </w:rPr>
        <w:t>3</w:t>
      </w:r>
      <w:r>
        <w:rPr>
          <w:rFonts w:ascii="Times New Roman" w:hAnsi="Times New Roman" w:cs="Times New Roman"/>
        </w:rPr>
        <w:t>.</w:t>
      </w:r>
      <w:r w:rsidR="0080776D">
        <w:rPr>
          <w:rFonts w:ascii="Times New Roman" w:hAnsi="Times New Roman" w:cs="Times New Roman"/>
        </w:rPr>
        <w:t xml:space="preserve"> In average about ¾ of electricity</w:t>
      </w:r>
      <w:r w:rsidR="008D2AB9">
        <w:rPr>
          <w:rFonts w:ascii="Times New Roman" w:hAnsi="Times New Roman" w:cs="Times New Roman"/>
        </w:rPr>
        <w:t xml:space="preserve"> in Serbia is generated in TPPs, with average efficiency of 34.2%</w:t>
      </w:r>
      <w:r w:rsidR="00B23FC7">
        <w:rPr>
          <w:rFonts w:ascii="Times New Roman" w:hAnsi="Times New Roman" w:cs="Times New Roman"/>
        </w:rPr>
        <w:t xml:space="preserve"> </w:t>
      </w:r>
      <w:r w:rsidR="00B23FC7">
        <w:rPr>
          <w:rFonts w:ascii="Times New Roman" w:hAnsi="Times New Roman" w:cs="Times New Roman"/>
        </w:rPr>
        <w:sym w:font="Symbol" w:char="F05B"/>
      </w:r>
      <w:r w:rsidR="00B23FC7">
        <w:rPr>
          <w:rFonts w:ascii="Times New Roman" w:hAnsi="Times New Roman" w:cs="Times New Roman"/>
        </w:rPr>
        <w:t>8</w:t>
      </w:r>
      <w:r w:rsidR="00B23FC7">
        <w:rPr>
          <w:rFonts w:ascii="Times New Roman" w:hAnsi="Times New Roman" w:cs="Times New Roman"/>
        </w:rPr>
        <w:sym w:font="Symbol" w:char="F05D"/>
      </w:r>
      <w:r w:rsidR="008D2AB9">
        <w:rPr>
          <w:rFonts w:ascii="Times New Roman" w:hAnsi="Times New Roman" w:cs="Times New Roman"/>
        </w:rPr>
        <w:t>.</w:t>
      </w:r>
    </w:p>
    <w:p w14:paraId="319E1A1A" w14:textId="77777777" w:rsidR="0036194E" w:rsidRDefault="0036194E" w:rsidP="0036194E">
      <w:pPr>
        <w:jc w:val="center"/>
        <w:rPr>
          <w:rFonts w:ascii="Times New Roman" w:hAnsi="Times New Roman" w:cs="Times New Roman"/>
        </w:rPr>
      </w:pPr>
      <w:r w:rsidRPr="0036194E">
        <w:rPr>
          <w:noProof/>
        </w:rPr>
        <w:lastRenderedPageBreak/>
        <w:drawing>
          <wp:inline distT="0" distB="0" distL="0" distR="0" wp14:anchorId="7AD2ADE7" wp14:editId="7F666908">
            <wp:extent cx="2307500" cy="1389529"/>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308918" cy="1390383"/>
                    </a:xfrm>
                    <a:prstGeom prst="rect">
                      <a:avLst/>
                    </a:prstGeom>
                    <a:noFill/>
                    <a:ln w="9525">
                      <a:noFill/>
                      <a:miter lim="800000"/>
                      <a:headEnd/>
                      <a:tailEnd/>
                    </a:ln>
                  </pic:spPr>
                </pic:pic>
              </a:graphicData>
            </a:graphic>
          </wp:inline>
        </w:drawing>
      </w:r>
    </w:p>
    <w:p w14:paraId="195C363B" w14:textId="77777777" w:rsidR="0080776D" w:rsidRPr="00DD6A8F" w:rsidRDefault="0036194E" w:rsidP="009E2FB8">
      <w:pPr>
        <w:jc w:val="center"/>
        <w:rPr>
          <w:rFonts w:ascii="Times New Roman" w:hAnsi="Times New Roman" w:cs="Times New Roman"/>
          <w:sz w:val="20"/>
          <w:szCs w:val="20"/>
        </w:rPr>
      </w:pPr>
      <w:r w:rsidRPr="00DD6A8F">
        <w:rPr>
          <w:rFonts w:ascii="Times New Roman" w:hAnsi="Times New Roman" w:cs="Times New Roman"/>
          <w:sz w:val="20"/>
          <w:szCs w:val="20"/>
        </w:rPr>
        <w:t xml:space="preserve">Figure </w:t>
      </w:r>
      <w:r w:rsidR="009E2FB8" w:rsidRPr="00DD6A8F">
        <w:rPr>
          <w:rFonts w:ascii="Times New Roman" w:hAnsi="Times New Roman" w:cs="Times New Roman"/>
          <w:sz w:val="20"/>
          <w:szCs w:val="20"/>
        </w:rPr>
        <w:t>3</w:t>
      </w:r>
      <w:r w:rsidR="00B23FC7" w:rsidRPr="00DD6A8F">
        <w:rPr>
          <w:rFonts w:ascii="Times New Roman" w:hAnsi="Times New Roman" w:cs="Times New Roman"/>
          <w:sz w:val="20"/>
          <w:szCs w:val="20"/>
        </w:rPr>
        <w:t>. Electricity generation by source</w:t>
      </w:r>
    </w:p>
    <w:p w14:paraId="019946A9" w14:textId="77777777" w:rsidR="004F316B" w:rsidRDefault="00B11EF9" w:rsidP="004F316B">
      <w:pPr>
        <w:rPr>
          <w:rFonts w:ascii="Times New Roman" w:hAnsi="Times New Roman" w:cs="Times New Roman"/>
        </w:rPr>
      </w:pPr>
      <w:r>
        <w:rPr>
          <w:rFonts w:ascii="Times New Roman" w:hAnsi="Times New Roman" w:cs="Times New Roman"/>
        </w:rPr>
        <w:t>F</w:t>
      </w:r>
      <w:r w:rsidR="004F316B" w:rsidRPr="001D5459">
        <w:rPr>
          <w:rFonts w:ascii="Times New Roman" w:hAnsi="Times New Roman" w:cs="Times New Roman"/>
        </w:rPr>
        <w:t>inal energy</w:t>
      </w:r>
      <w:r>
        <w:rPr>
          <w:rFonts w:ascii="Times New Roman" w:hAnsi="Times New Roman" w:cs="Times New Roman"/>
        </w:rPr>
        <w:t xml:space="preserve"> consumption</w:t>
      </w:r>
      <w:r w:rsidR="004F316B" w:rsidRPr="001D5459">
        <w:rPr>
          <w:rFonts w:ascii="Times New Roman" w:hAnsi="Times New Roman" w:cs="Times New Roman"/>
        </w:rPr>
        <w:t xml:space="preserve"> in Serbia in </w:t>
      </w:r>
      <w:r w:rsidR="0080776D">
        <w:rPr>
          <w:rFonts w:ascii="Times New Roman" w:hAnsi="Times New Roman" w:cs="Times New Roman"/>
        </w:rPr>
        <w:t>2017 was</w:t>
      </w:r>
      <w:r w:rsidR="00B23378">
        <w:rPr>
          <w:rFonts w:ascii="Times New Roman" w:hAnsi="Times New Roman" w:cs="Times New Roman"/>
        </w:rPr>
        <w:t xml:space="preserve"> </w:t>
      </w:r>
      <w:r w:rsidR="007F3642" w:rsidRPr="007F3642">
        <w:rPr>
          <w:rFonts w:ascii="Times New Roman" w:hAnsi="Times New Roman" w:cs="Times New Roman"/>
        </w:rPr>
        <w:t>365047 TJ</w:t>
      </w:r>
      <w:r w:rsidR="00B23378">
        <w:rPr>
          <w:rFonts w:ascii="Times New Roman" w:hAnsi="Times New Roman" w:cs="Times New Roman"/>
        </w:rPr>
        <w:t xml:space="preserve"> </w:t>
      </w:r>
      <w:r w:rsidR="00B23378">
        <w:rPr>
          <w:rFonts w:ascii="Times New Roman" w:hAnsi="Times New Roman" w:cs="Times New Roman"/>
        </w:rPr>
        <w:sym w:font="Symbol" w:char="F05B"/>
      </w:r>
      <w:r w:rsidR="00B23378">
        <w:rPr>
          <w:rFonts w:ascii="Times New Roman" w:hAnsi="Times New Roman" w:cs="Times New Roman"/>
        </w:rPr>
        <w:t>8</w:t>
      </w:r>
      <w:r w:rsidR="00B23378">
        <w:rPr>
          <w:rFonts w:ascii="Times New Roman" w:hAnsi="Times New Roman" w:cs="Times New Roman"/>
        </w:rPr>
        <w:sym w:font="Symbol" w:char="F05D"/>
      </w:r>
      <w:r w:rsidR="004F316B" w:rsidRPr="001D5459">
        <w:rPr>
          <w:rFonts w:ascii="Times New Roman" w:hAnsi="Times New Roman" w:cs="Times New Roman"/>
        </w:rPr>
        <w:t xml:space="preserve">, with structure divided according to sectors and energy products presented in the </w:t>
      </w:r>
      <w:r w:rsidR="006A3B6C">
        <w:rPr>
          <w:rFonts w:ascii="Times New Roman" w:hAnsi="Times New Roman" w:cs="Times New Roman"/>
        </w:rPr>
        <w:t>Figures</w:t>
      </w:r>
      <w:r w:rsidR="00B23378">
        <w:rPr>
          <w:rFonts w:ascii="Times New Roman" w:hAnsi="Times New Roman" w:cs="Times New Roman"/>
        </w:rPr>
        <w:t xml:space="preserve"> </w:t>
      </w:r>
      <w:r w:rsidR="00C4039B">
        <w:rPr>
          <w:rFonts w:ascii="Times New Roman" w:hAnsi="Times New Roman" w:cs="Times New Roman"/>
        </w:rPr>
        <w:t>4</w:t>
      </w:r>
      <w:r w:rsidR="004F316B" w:rsidRPr="001D5459">
        <w:rPr>
          <w:rFonts w:ascii="Times New Roman" w:hAnsi="Times New Roman" w:cs="Times New Roman"/>
        </w:rPr>
        <w:t xml:space="preserve">.1.a and </w:t>
      </w:r>
      <w:r w:rsidR="00C4039B">
        <w:rPr>
          <w:rFonts w:ascii="Times New Roman" w:hAnsi="Times New Roman" w:cs="Times New Roman"/>
        </w:rPr>
        <w:t>4</w:t>
      </w:r>
      <w:r w:rsidR="004F316B" w:rsidRPr="001D5459">
        <w:rPr>
          <w:rFonts w:ascii="Times New Roman" w:hAnsi="Times New Roman" w:cs="Times New Roman"/>
        </w:rPr>
        <w:t>.1.b</w:t>
      </w:r>
      <w:r w:rsidR="00B23378">
        <w:rPr>
          <w:rFonts w:ascii="Times New Roman" w:hAnsi="Times New Roman" w:cs="Times New Roman"/>
        </w:rPr>
        <w:t>.</w:t>
      </w:r>
    </w:p>
    <w:p w14:paraId="703870F9" w14:textId="77777777" w:rsidR="00B11EF9" w:rsidRPr="001D5459" w:rsidRDefault="00B11EF9" w:rsidP="006A3B6C">
      <w:pPr>
        <w:jc w:val="center"/>
        <w:rPr>
          <w:rFonts w:ascii="Times New Roman" w:hAnsi="Times New Roman" w:cs="Times New Roman"/>
        </w:rPr>
      </w:pPr>
      <w:r w:rsidRPr="00B11EF9">
        <w:rPr>
          <w:noProof/>
        </w:rPr>
        <w:drawing>
          <wp:inline distT="0" distB="0" distL="0" distR="0" wp14:anchorId="16D84A53" wp14:editId="02A813B8">
            <wp:extent cx="2430611" cy="1833283"/>
            <wp:effectExtent l="19050" t="0" r="7789"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429200" cy="1832219"/>
                    </a:xfrm>
                    <a:prstGeom prst="rect">
                      <a:avLst/>
                    </a:prstGeom>
                    <a:noFill/>
                    <a:ln w="9525">
                      <a:noFill/>
                      <a:miter lim="800000"/>
                      <a:headEnd/>
                      <a:tailEnd/>
                    </a:ln>
                  </pic:spPr>
                </pic:pic>
              </a:graphicData>
            </a:graphic>
          </wp:inline>
        </w:drawing>
      </w:r>
      <w:r w:rsidRPr="00B11EF9">
        <w:rPr>
          <w:noProof/>
        </w:rPr>
        <w:drawing>
          <wp:inline distT="0" distB="0" distL="0" distR="0" wp14:anchorId="05092ADA" wp14:editId="4BBD98BB">
            <wp:extent cx="2809651" cy="1833283"/>
            <wp:effectExtent l="1905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2811795" cy="1834682"/>
                    </a:xfrm>
                    <a:prstGeom prst="rect">
                      <a:avLst/>
                    </a:prstGeom>
                    <a:noFill/>
                    <a:ln w="9525">
                      <a:noFill/>
                      <a:miter lim="800000"/>
                      <a:headEnd/>
                      <a:tailEnd/>
                    </a:ln>
                  </pic:spPr>
                </pic:pic>
              </a:graphicData>
            </a:graphic>
          </wp:inline>
        </w:drawing>
      </w:r>
    </w:p>
    <w:p w14:paraId="4052E769" w14:textId="77777777" w:rsidR="00B11EF9" w:rsidRPr="00DD6A8F" w:rsidRDefault="00B11EF9" w:rsidP="00B11EF9">
      <w:pPr>
        <w:pStyle w:val="ListParagraph"/>
        <w:numPr>
          <w:ilvl w:val="0"/>
          <w:numId w:val="8"/>
        </w:numPr>
        <w:jc w:val="both"/>
        <w:rPr>
          <w:rFonts w:ascii="Times New Roman" w:hAnsi="Times New Roman" w:cs="Times New Roman"/>
          <w:sz w:val="20"/>
          <w:szCs w:val="20"/>
        </w:rPr>
      </w:pPr>
      <w:r w:rsidRPr="00DD6A8F">
        <w:rPr>
          <w:rFonts w:ascii="Times New Roman" w:hAnsi="Times New Roman" w:cs="Times New Roman"/>
          <w:sz w:val="20"/>
          <w:szCs w:val="20"/>
        </w:rPr>
        <w:t xml:space="preserve">                                                                      b)</w:t>
      </w:r>
    </w:p>
    <w:p w14:paraId="47847C30" w14:textId="77777777" w:rsidR="00B2625F" w:rsidRPr="00DD6A8F" w:rsidRDefault="00B11EF9" w:rsidP="00B11EF9">
      <w:pPr>
        <w:jc w:val="center"/>
        <w:rPr>
          <w:rFonts w:ascii="Times New Roman" w:hAnsi="Times New Roman" w:cs="Times New Roman"/>
          <w:sz w:val="20"/>
          <w:szCs w:val="20"/>
        </w:rPr>
      </w:pPr>
      <w:r w:rsidRPr="00DD6A8F">
        <w:rPr>
          <w:rFonts w:ascii="Times New Roman" w:hAnsi="Times New Roman" w:cs="Times New Roman"/>
          <w:sz w:val="20"/>
          <w:szCs w:val="20"/>
        </w:rPr>
        <w:t xml:space="preserve">Figure </w:t>
      </w:r>
      <w:r w:rsidR="00C4039B" w:rsidRPr="00DD6A8F">
        <w:rPr>
          <w:rFonts w:ascii="Times New Roman" w:hAnsi="Times New Roman" w:cs="Times New Roman"/>
          <w:sz w:val="20"/>
          <w:szCs w:val="20"/>
        </w:rPr>
        <w:t>4</w:t>
      </w:r>
      <w:r w:rsidRPr="00DD6A8F">
        <w:rPr>
          <w:rFonts w:ascii="Times New Roman" w:hAnsi="Times New Roman" w:cs="Times New Roman"/>
          <w:sz w:val="20"/>
          <w:szCs w:val="20"/>
        </w:rPr>
        <w:t>. Final energy consumption a) by sector b) by fuel</w:t>
      </w:r>
    </w:p>
    <w:p w14:paraId="409D1D7F" w14:textId="77777777" w:rsidR="00B2625F" w:rsidRDefault="007F3642" w:rsidP="006A3B6C">
      <w:pPr>
        <w:jc w:val="both"/>
        <w:rPr>
          <w:rFonts w:ascii="Times New Roman" w:hAnsi="Times New Roman" w:cs="Times New Roman"/>
        </w:rPr>
      </w:pPr>
      <w:r w:rsidRPr="006A3B6C">
        <w:rPr>
          <w:rFonts w:ascii="Times New Roman" w:hAnsi="Times New Roman" w:cs="Times New Roman"/>
        </w:rPr>
        <w:t>Households and public and commercial sector (the buildings sector) account 44.</w:t>
      </w:r>
      <w:r w:rsidR="00B23378">
        <w:rPr>
          <w:rFonts w:ascii="Times New Roman" w:hAnsi="Times New Roman" w:cs="Times New Roman"/>
        </w:rPr>
        <w:t>45% of final energy consumption, so</w:t>
      </w:r>
      <w:r w:rsidRPr="006A3B6C">
        <w:rPr>
          <w:rFonts w:ascii="Times New Roman" w:hAnsi="Times New Roman" w:cs="Times New Roman"/>
        </w:rPr>
        <w:t xml:space="preserve"> </w:t>
      </w:r>
      <w:r w:rsidR="00B23378">
        <w:rPr>
          <w:rFonts w:ascii="Times New Roman" w:hAnsi="Times New Roman" w:cs="Times New Roman"/>
        </w:rPr>
        <w:t xml:space="preserve">they </w:t>
      </w:r>
      <w:r w:rsidRPr="006A3B6C">
        <w:rPr>
          <w:rFonts w:ascii="Times New Roman" w:hAnsi="Times New Roman" w:cs="Times New Roman"/>
        </w:rPr>
        <w:t xml:space="preserve">need to receive special attention in terms </w:t>
      </w:r>
      <w:r w:rsidR="00C4039B" w:rsidRPr="006A3B6C">
        <w:rPr>
          <w:rFonts w:ascii="Times New Roman" w:hAnsi="Times New Roman" w:cs="Times New Roman"/>
        </w:rPr>
        <w:t>of pollutant</w:t>
      </w:r>
      <w:r w:rsidRPr="006A3B6C">
        <w:rPr>
          <w:rFonts w:ascii="Times New Roman" w:hAnsi="Times New Roman" w:cs="Times New Roman"/>
        </w:rPr>
        <w:t xml:space="preserve"> emissions. </w:t>
      </w:r>
      <w:r w:rsidR="00C4039B" w:rsidRPr="006A3B6C">
        <w:rPr>
          <w:rFonts w:ascii="Times New Roman" w:hAnsi="Times New Roman" w:cs="Times New Roman"/>
        </w:rPr>
        <w:t xml:space="preserve">Industry is responsible for 27.62% of final energy consumption, followed with the transport sector with 25.73%. From figure 4b can be seen that 63.63% of final energy is combusted </w:t>
      </w:r>
      <w:r w:rsidR="00EC353E" w:rsidRPr="006A3B6C">
        <w:rPr>
          <w:rFonts w:ascii="Times New Roman" w:hAnsi="Times New Roman" w:cs="Times New Roman"/>
        </w:rPr>
        <w:t>with end consumers. Only consumption in industry can be considered as a controlled and regulated. The rest is taking place in internal combustion engines or stoves and furnaces.</w:t>
      </w:r>
    </w:p>
    <w:p w14:paraId="668165BB" w14:textId="77777777" w:rsidR="00DD6A8F" w:rsidRPr="006A3B6C" w:rsidRDefault="00DD6A8F" w:rsidP="006A3B6C">
      <w:pPr>
        <w:jc w:val="both"/>
        <w:rPr>
          <w:rFonts w:ascii="Times New Roman" w:hAnsi="Times New Roman" w:cs="Times New Roman"/>
        </w:rPr>
      </w:pPr>
    </w:p>
    <w:p w14:paraId="0D28938C" w14:textId="77777777" w:rsidR="001A2BC2" w:rsidRPr="00811AC4" w:rsidRDefault="00811AC4" w:rsidP="004443FA">
      <w:pPr>
        <w:jc w:val="both"/>
        <w:rPr>
          <w:rFonts w:ascii="Times New Roman" w:hAnsi="Times New Roman" w:cs="Times New Roman"/>
          <w:b/>
          <w:sz w:val="24"/>
          <w:szCs w:val="24"/>
        </w:rPr>
      </w:pPr>
      <w:r w:rsidRPr="00811AC4">
        <w:rPr>
          <w:rFonts w:ascii="Times New Roman" w:hAnsi="Times New Roman" w:cs="Times New Roman"/>
          <w:b/>
          <w:sz w:val="24"/>
          <w:szCs w:val="24"/>
        </w:rPr>
        <w:t>3.</w:t>
      </w:r>
      <w:r>
        <w:rPr>
          <w:rFonts w:ascii="Times New Roman" w:hAnsi="Times New Roman" w:cs="Times New Roman"/>
          <w:b/>
          <w:sz w:val="24"/>
          <w:szCs w:val="24"/>
        </w:rPr>
        <w:t xml:space="preserve"> ENERGY RELATED EMISSIONS</w:t>
      </w:r>
    </w:p>
    <w:p w14:paraId="68B128D0" w14:textId="77777777" w:rsidR="004443FA" w:rsidRPr="004443FA" w:rsidRDefault="00753C76" w:rsidP="004443FA">
      <w:pPr>
        <w:spacing w:after="0" w:line="240" w:lineRule="auto"/>
        <w:jc w:val="both"/>
        <w:rPr>
          <w:rFonts w:ascii="Times New Roman" w:hAnsi="Times New Roman" w:cs="Times New Roman"/>
        </w:rPr>
      </w:pPr>
      <w:r w:rsidRPr="004443FA">
        <w:rPr>
          <w:rFonts w:ascii="Times New Roman" w:hAnsi="Times New Roman" w:cs="Times New Roman"/>
        </w:rPr>
        <w:t xml:space="preserve">Based on the data presented in </w:t>
      </w:r>
      <w:r w:rsidR="000E020F">
        <w:rPr>
          <w:rFonts w:ascii="Times New Roman" w:hAnsi="Times New Roman" w:cs="Times New Roman"/>
        </w:rPr>
        <w:sym w:font="Symbol" w:char="F05B"/>
      </w:r>
      <w:r w:rsidR="000E020F">
        <w:rPr>
          <w:rFonts w:ascii="Times New Roman" w:hAnsi="Times New Roman" w:cs="Times New Roman"/>
        </w:rPr>
        <w:t>8</w:t>
      </w:r>
      <w:r w:rsidR="000E020F">
        <w:rPr>
          <w:rFonts w:ascii="Times New Roman" w:hAnsi="Times New Roman" w:cs="Times New Roman"/>
        </w:rPr>
        <w:sym w:font="Symbol" w:char="F05D"/>
      </w:r>
      <w:r w:rsidRPr="004443FA">
        <w:rPr>
          <w:rFonts w:ascii="Times New Roman" w:hAnsi="Times New Roman" w:cs="Times New Roman"/>
        </w:rPr>
        <w:t xml:space="preserve"> and default values for carbon dioxide emission factor</w:t>
      </w:r>
      <w:r w:rsidR="00EC353E" w:rsidRPr="004443FA">
        <w:rPr>
          <w:rFonts w:ascii="Times New Roman" w:hAnsi="Times New Roman" w:cs="Times New Roman"/>
        </w:rPr>
        <w:t>s</w:t>
      </w:r>
      <w:r w:rsidRPr="004443FA">
        <w:rPr>
          <w:rFonts w:ascii="Times New Roman" w:hAnsi="Times New Roman" w:cs="Times New Roman"/>
        </w:rPr>
        <w:t xml:space="preserve"> </w:t>
      </w:r>
      <w:r w:rsidR="000E020F">
        <w:rPr>
          <w:rFonts w:ascii="Times New Roman" w:hAnsi="Times New Roman" w:cs="Times New Roman"/>
        </w:rPr>
        <w:sym w:font="Symbol" w:char="F05B"/>
      </w:r>
      <w:r w:rsidR="000E020F">
        <w:rPr>
          <w:rFonts w:ascii="Times New Roman" w:hAnsi="Times New Roman" w:cs="Times New Roman"/>
        </w:rPr>
        <w:t>9</w:t>
      </w:r>
      <w:r w:rsidR="000E020F">
        <w:rPr>
          <w:rFonts w:ascii="Times New Roman" w:hAnsi="Times New Roman" w:cs="Times New Roman"/>
        </w:rPr>
        <w:sym w:font="Symbol" w:char="F05D"/>
      </w:r>
      <w:r w:rsidRPr="004443FA">
        <w:rPr>
          <w:rFonts w:ascii="Times New Roman" w:hAnsi="Times New Roman" w:cs="Times New Roman"/>
        </w:rPr>
        <w:t xml:space="preserve"> annual</w:t>
      </w:r>
      <w:r w:rsidR="00EC353E" w:rsidRPr="004443FA">
        <w:rPr>
          <w:rFonts w:ascii="Times New Roman" w:hAnsi="Times New Roman" w:cs="Times New Roman"/>
        </w:rPr>
        <w:t xml:space="preserve"> energy related</w:t>
      </w:r>
      <w:r w:rsidRPr="004443FA">
        <w:rPr>
          <w:rFonts w:ascii="Times New Roman" w:hAnsi="Times New Roman" w:cs="Times New Roman"/>
        </w:rPr>
        <w:t xml:space="preserve"> carbon dioxide emission</w:t>
      </w:r>
      <w:r w:rsidR="00EC353E" w:rsidRPr="004443FA">
        <w:rPr>
          <w:rFonts w:ascii="Times New Roman" w:hAnsi="Times New Roman" w:cs="Times New Roman"/>
        </w:rPr>
        <w:t xml:space="preserve"> in Serbia</w:t>
      </w:r>
      <w:r w:rsidRPr="004443FA">
        <w:rPr>
          <w:rFonts w:ascii="Times New Roman" w:hAnsi="Times New Roman" w:cs="Times New Roman"/>
        </w:rPr>
        <w:t xml:space="preserve"> is determined. In 2017</w:t>
      </w:r>
      <w:r w:rsidR="006A3B6C" w:rsidRPr="004443FA">
        <w:rPr>
          <w:rFonts w:ascii="Times New Roman" w:hAnsi="Times New Roman" w:cs="Times New Roman"/>
        </w:rPr>
        <w:t xml:space="preserve"> it</w:t>
      </w:r>
      <w:r w:rsidR="008B23FC" w:rsidRPr="004443FA">
        <w:rPr>
          <w:rFonts w:ascii="Times New Roman" w:hAnsi="Times New Roman" w:cs="Times New Roman"/>
        </w:rPr>
        <w:t xml:space="preserve"> was 47.95 million tones. </w:t>
      </w:r>
      <w:r w:rsidR="006A3B6C" w:rsidRPr="004443FA">
        <w:rPr>
          <w:rFonts w:ascii="Times New Roman" w:hAnsi="Times New Roman" w:cs="Times New Roman"/>
        </w:rPr>
        <w:t xml:space="preserve">The main source of carbon dioxide emission is coal, responsible for almost 70% of energy related carbon dioxide emission in the country (Figure 5). It is the energy source with the highest </w:t>
      </w:r>
      <w:proofErr w:type="gramStart"/>
      <w:r w:rsidR="006A3B6C" w:rsidRPr="004443FA">
        <w:rPr>
          <w:rFonts w:ascii="Times New Roman" w:hAnsi="Times New Roman" w:cs="Times New Roman"/>
        </w:rPr>
        <w:t>share</w:t>
      </w:r>
      <w:proofErr w:type="gramEnd"/>
      <w:r w:rsidR="006A3B6C" w:rsidRPr="004443FA">
        <w:rPr>
          <w:rFonts w:ascii="Times New Roman" w:hAnsi="Times New Roman" w:cs="Times New Roman"/>
        </w:rPr>
        <w:t xml:space="preserve"> and it is the carbon most intensive fuel, with the highest carbon dioxide emission factor.</w:t>
      </w:r>
      <w:r w:rsidR="00DF5884">
        <w:rPr>
          <w:rFonts w:ascii="Times New Roman" w:hAnsi="Times New Roman" w:cs="Times New Roman"/>
        </w:rPr>
        <w:t xml:space="preserve"> </w:t>
      </w:r>
      <w:r w:rsidR="004443FA">
        <w:rPr>
          <w:rFonts w:ascii="Times New Roman" w:hAnsi="Times New Roman" w:cs="Times New Roman"/>
        </w:rPr>
        <w:t>The structure of coal combustion indicates that a</w:t>
      </w:r>
      <w:r w:rsidR="004443FA" w:rsidRPr="004443FA">
        <w:rPr>
          <w:rFonts w:ascii="Times New Roman" w:hAnsi="Times New Roman" w:cs="Times New Roman"/>
        </w:rPr>
        <w:t xml:space="preserve">bout 60% of annual carbon dioxide emission </w:t>
      </w:r>
      <w:r w:rsidR="004443FA">
        <w:rPr>
          <w:rFonts w:ascii="Times New Roman" w:hAnsi="Times New Roman" w:cs="Times New Roman"/>
        </w:rPr>
        <w:t xml:space="preserve">in </w:t>
      </w:r>
      <w:r w:rsidR="004443FA" w:rsidRPr="004443FA">
        <w:rPr>
          <w:rFonts w:ascii="Times New Roman" w:hAnsi="Times New Roman" w:cs="Times New Roman"/>
        </w:rPr>
        <w:t xml:space="preserve">is a consequence of electricity generation in TPPs. Bearing in mind low efficiency of plants and the feeding fuel-lignite, in average 1kg of </w:t>
      </w:r>
      <w:r w:rsidR="00C830E4">
        <w:rPr>
          <w:rFonts w:ascii="Times New Roman" w:hAnsi="Times New Roman" w:cs="Times New Roman"/>
        </w:rPr>
        <w:t xml:space="preserve">carbon dioxide </w:t>
      </w:r>
      <w:r w:rsidR="00C830E4" w:rsidRPr="004443FA">
        <w:rPr>
          <w:rFonts w:ascii="Times New Roman" w:hAnsi="Times New Roman" w:cs="Times New Roman"/>
        </w:rPr>
        <w:t>is</w:t>
      </w:r>
      <w:r w:rsidR="004443FA" w:rsidRPr="004443FA">
        <w:rPr>
          <w:rFonts w:ascii="Times New Roman" w:hAnsi="Times New Roman" w:cs="Times New Roman"/>
        </w:rPr>
        <w:t xml:space="preserve"> emitted during production of 1kWh of electricity in TPPs.</w:t>
      </w:r>
    </w:p>
    <w:p w14:paraId="6F77B449" w14:textId="77777777" w:rsidR="008B23FC" w:rsidRPr="004443FA" w:rsidRDefault="008B23FC" w:rsidP="004443FA">
      <w:pPr>
        <w:spacing w:after="0" w:line="240" w:lineRule="auto"/>
        <w:jc w:val="both"/>
        <w:rPr>
          <w:rFonts w:ascii="Times New Roman" w:hAnsi="Times New Roman" w:cs="Times New Roman"/>
        </w:rPr>
      </w:pPr>
    </w:p>
    <w:p w14:paraId="5E4C56F8" w14:textId="77777777" w:rsidR="00771C23" w:rsidRDefault="00771C23" w:rsidP="008B23FC">
      <w:pPr>
        <w:jc w:val="center"/>
      </w:pPr>
      <w:r w:rsidRPr="00771C23">
        <w:rPr>
          <w:noProof/>
        </w:rPr>
        <w:lastRenderedPageBreak/>
        <w:drawing>
          <wp:inline distT="0" distB="0" distL="0" distR="0" wp14:anchorId="43991CDC" wp14:editId="63F4F3CB">
            <wp:extent cx="2510827" cy="1511969"/>
            <wp:effectExtent l="19050" t="0" r="3773"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2512748" cy="1513126"/>
                    </a:xfrm>
                    <a:prstGeom prst="rect">
                      <a:avLst/>
                    </a:prstGeom>
                    <a:noFill/>
                    <a:ln w="9525">
                      <a:noFill/>
                      <a:miter lim="800000"/>
                      <a:headEnd/>
                      <a:tailEnd/>
                    </a:ln>
                  </pic:spPr>
                </pic:pic>
              </a:graphicData>
            </a:graphic>
          </wp:inline>
        </w:drawing>
      </w:r>
    </w:p>
    <w:p w14:paraId="31B14B13" w14:textId="77777777" w:rsidR="00C830E4" w:rsidRPr="00C830E4" w:rsidRDefault="008B23FC" w:rsidP="00C830E4">
      <w:pPr>
        <w:spacing w:after="0" w:line="240" w:lineRule="auto"/>
        <w:jc w:val="center"/>
        <w:rPr>
          <w:rFonts w:ascii="Times New Roman" w:hAnsi="Times New Roman" w:cs="Times New Roman"/>
        </w:rPr>
      </w:pPr>
      <w:r w:rsidRPr="00C830E4">
        <w:rPr>
          <w:rFonts w:ascii="Times New Roman" w:hAnsi="Times New Roman" w:cs="Times New Roman"/>
        </w:rPr>
        <w:t xml:space="preserve">Figure </w:t>
      </w:r>
      <w:r w:rsidR="006A3B6C" w:rsidRPr="00C830E4">
        <w:rPr>
          <w:rFonts w:ascii="Times New Roman" w:hAnsi="Times New Roman" w:cs="Times New Roman"/>
        </w:rPr>
        <w:t>5</w:t>
      </w:r>
      <w:r w:rsidRPr="00C830E4">
        <w:rPr>
          <w:rFonts w:ascii="Times New Roman" w:hAnsi="Times New Roman" w:cs="Times New Roman"/>
        </w:rPr>
        <w:t>. Carbon dioxide emission by fuel</w:t>
      </w:r>
    </w:p>
    <w:p w14:paraId="7999EFB7" w14:textId="77777777" w:rsidR="00C830E4" w:rsidRDefault="00C830E4" w:rsidP="00C830E4">
      <w:pPr>
        <w:spacing w:after="0" w:line="240" w:lineRule="auto"/>
        <w:jc w:val="both"/>
        <w:rPr>
          <w:rFonts w:ascii="Times New Roman" w:hAnsi="Times New Roman" w:cs="Times New Roman"/>
        </w:rPr>
      </w:pPr>
    </w:p>
    <w:p w14:paraId="218E3B30" w14:textId="77777777" w:rsidR="0044485C" w:rsidRPr="00DD6A8F" w:rsidRDefault="0044485C" w:rsidP="00C830E4">
      <w:pPr>
        <w:spacing w:after="0" w:line="240" w:lineRule="auto"/>
        <w:jc w:val="both"/>
        <w:rPr>
          <w:rFonts w:ascii="Times New Roman" w:hAnsi="Times New Roman" w:cs="Times New Roman"/>
          <w:sz w:val="20"/>
          <w:szCs w:val="20"/>
        </w:rPr>
      </w:pPr>
      <w:r w:rsidRPr="00DD6A8F">
        <w:rPr>
          <w:rFonts w:ascii="Times New Roman" w:hAnsi="Times New Roman" w:cs="Times New Roman"/>
          <w:sz w:val="20"/>
          <w:szCs w:val="20"/>
        </w:rPr>
        <w:t>Table 1</w:t>
      </w:r>
      <w:r w:rsidR="00C830E4" w:rsidRPr="00DD6A8F">
        <w:rPr>
          <w:rFonts w:ascii="Times New Roman" w:hAnsi="Times New Roman" w:cs="Times New Roman"/>
          <w:sz w:val="20"/>
          <w:szCs w:val="20"/>
        </w:rPr>
        <w:t xml:space="preserve">. Selected indicators of energy consumption and emission </w:t>
      </w:r>
      <w:r w:rsidR="00EB7BF9" w:rsidRPr="00DD6A8F">
        <w:rPr>
          <w:rFonts w:ascii="Times New Roman" w:hAnsi="Times New Roman" w:cs="Times New Roman"/>
          <w:sz w:val="20"/>
          <w:szCs w:val="20"/>
        </w:rPr>
        <w:sym w:font="Symbol" w:char="F05B"/>
      </w:r>
      <w:r w:rsidR="00EB7BF9" w:rsidRPr="00DD6A8F">
        <w:rPr>
          <w:rFonts w:ascii="Times New Roman" w:hAnsi="Times New Roman" w:cs="Times New Roman"/>
          <w:sz w:val="20"/>
          <w:szCs w:val="20"/>
        </w:rPr>
        <w:t>10</w:t>
      </w:r>
      <w:r w:rsidR="00EB7BF9" w:rsidRPr="00DD6A8F">
        <w:rPr>
          <w:rFonts w:ascii="Times New Roman" w:hAnsi="Times New Roman" w:cs="Times New Roman"/>
          <w:sz w:val="20"/>
          <w:szCs w:val="20"/>
        </w:rPr>
        <w:sym w:font="Symbol" w:char="F05D"/>
      </w:r>
    </w:p>
    <w:tbl>
      <w:tblPr>
        <w:tblStyle w:val="TableGrid"/>
        <w:tblW w:w="0" w:type="auto"/>
        <w:jc w:val="center"/>
        <w:tblLook w:val="04A0" w:firstRow="1" w:lastRow="0" w:firstColumn="1" w:lastColumn="0" w:noHBand="0" w:noVBand="1"/>
      </w:tblPr>
      <w:tblGrid>
        <w:gridCol w:w="1915"/>
        <w:gridCol w:w="1915"/>
        <w:gridCol w:w="1915"/>
        <w:gridCol w:w="1915"/>
        <w:gridCol w:w="1268"/>
      </w:tblGrid>
      <w:tr w:rsidR="00EE14F8" w14:paraId="66A3B493" w14:textId="77777777" w:rsidTr="00421597">
        <w:trPr>
          <w:jc w:val="center"/>
        </w:trPr>
        <w:tc>
          <w:tcPr>
            <w:tcW w:w="1915" w:type="dxa"/>
          </w:tcPr>
          <w:p w14:paraId="68817614"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Country</w:t>
            </w:r>
          </w:p>
        </w:tc>
        <w:tc>
          <w:tcPr>
            <w:tcW w:w="1915" w:type="dxa"/>
          </w:tcPr>
          <w:p w14:paraId="499BCEB5"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TPES/pop (toe/capita)</w:t>
            </w:r>
          </w:p>
        </w:tc>
        <w:tc>
          <w:tcPr>
            <w:tcW w:w="1915" w:type="dxa"/>
          </w:tcPr>
          <w:p w14:paraId="7955CFBD"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TPES/GDP (toe/1000$)</w:t>
            </w:r>
          </w:p>
        </w:tc>
        <w:tc>
          <w:tcPr>
            <w:tcW w:w="1915" w:type="dxa"/>
          </w:tcPr>
          <w:p w14:paraId="6C0F8BA1"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CO</w:t>
            </w:r>
            <w:r w:rsidRPr="00DF5884">
              <w:rPr>
                <w:rFonts w:ascii="Times New Roman" w:hAnsi="Times New Roman" w:cs="Times New Roman"/>
                <w:vertAlign w:val="subscript"/>
              </w:rPr>
              <w:t>2</w:t>
            </w:r>
            <w:r w:rsidRPr="00C830E4">
              <w:rPr>
                <w:rFonts w:ascii="Times New Roman" w:hAnsi="Times New Roman" w:cs="Times New Roman"/>
              </w:rPr>
              <w:t>/pop</w:t>
            </w:r>
          </w:p>
          <w:p w14:paraId="2B6C9700"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(tCO</w:t>
            </w:r>
            <w:r w:rsidRPr="00EB7BF9">
              <w:rPr>
                <w:rFonts w:ascii="Times New Roman" w:hAnsi="Times New Roman" w:cs="Times New Roman"/>
                <w:vertAlign w:val="subscript"/>
              </w:rPr>
              <w:t>2</w:t>
            </w:r>
            <w:r w:rsidRPr="00C830E4">
              <w:rPr>
                <w:rFonts w:ascii="Times New Roman" w:hAnsi="Times New Roman" w:cs="Times New Roman"/>
              </w:rPr>
              <w:t>)/capita</w:t>
            </w:r>
          </w:p>
        </w:tc>
        <w:tc>
          <w:tcPr>
            <w:tcW w:w="1268" w:type="dxa"/>
          </w:tcPr>
          <w:p w14:paraId="7FE9AA0C" w14:textId="77777777" w:rsidR="00EE14F8" w:rsidRDefault="00EE14F8" w:rsidP="008B23FC">
            <w:pPr>
              <w:jc w:val="both"/>
              <w:rPr>
                <w:rFonts w:ascii="Times New Roman" w:hAnsi="Times New Roman" w:cs="Times New Roman"/>
              </w:rPr>
            </w:pPr>
            <w:r>
              <w:rPr>
                <w:rFonts w:ascii="Times New Roman" w:hAnsi="Times New Roman" w:cs="Times New Roman"/>
              </w:rPr>
              <w:t>CO</w:t>
            </w:r>
            <w:r w:rsidRPr="00EB7BF9">
              <w:rPr>
                <w:rFonts w:ascii="Times New Roman" w:hAnsi="Times New Roman" w:cs="Times New Roman"/>
                <w:vertAlign w:val="subscript"/>
              </w:rPr>
              <w:t>2</w:t>
            </w:r>
            <w:r>
              <w:rPr>
                <w:rFonts w:ascii="Times New Roman" w:hAnsi="Times New Roman" w:cs="Times New Roman"/>
              </w:rPr>
              <w:t>/TPES</w:t>
            </w:r>
          </w:p>
          <w:p w14:paraId="422D8067" w14:textId="77777777" w:rsidR="00421597" w:rsidRPr="00C830E4" w:rsidRDefault="00421597" w:rsidP="008B23FC">
            <w:pPr>
              <w:jc w:val="both"/>
              <w:rPr>
                <w:rFonts w:ascii="Times New Roman" w:hAnsi="Times New Roman" w:cs="Times New Roman"/>
              </w:rPr>
            </w:pPr>
            <w:r>
              <w:rPr>
                <w:rFonts w:ascii="Times New Roman" w:hAnsi="Times New Roman" w:cs="Times New Roman"/>
              </w:rPr>
              <w:t>(tCO</w:t>
            </w:r>
            <w:r w:rsidRPr="00EB7BF9">
              <w:rPr>
                <w:rFonts w:ascii="Times New Roman" w:hAnsi="Times New Roman" w:cs="Times New Roman"/>
                <w:vertAlign w:val="subscript"/>
              </w:rPr>
              <w:t>2</w:t>
            </w:r>
            <w:r>
              <w:rPr>
                <w:rFonts w:ascii="Times New Roman" w:hAnsi="Times New Roman" w:cs="Times New Roman"/>
              </w:rPr>
              <w:t>/toe)</w:t>
            </w:r>
          </w:p>
        </w:tc>
      </w:tr>
      <w:tr w:rsidR="00EE14F8" w14:paraId="3A422510" w14:textId="77777777" w:rsidTr="00421597">
        <w:trPr>
          <w:jc w:val="center"/>
        </w:trPr>
        <w:tc>
          <w:tcPr>
            <w:tcW w:w="1915" w:type="dxa"/>
          </w:tcPr>
          <w:p w14:paraId="31535E58"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Serbia</w:t>
            </w:r>
          </w:p>
        </w:tc>
        <w:tc>
          <w:tcPr>
            <w:tcW w:w="1915" w:type="dxa"/>
          </w:tcPr>
          <w:p w14:paraId="665721DE"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2.16</w:t>
            </w:r>
          </w:p>
        </w:tc>
        <w:tc>
          <w:tcPr>
            <w:tcW w:w="1915" w:type="dxa"/>
          </w:tcPr>
          <w:p w14:paraId="37BB41ED"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0.37</w:t>
            </w:r>
          </w:p>
        </w:tc>
        <w:tc>
          <w:tcPr>
            <w:tcW w:w="1915" w:type="dxa"/>
          </w:tcPr>
          <w:p w14:paraId="25DCF9BD"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6.46</w:t>
            </w:r>
          </w:p>
        </w:tc>
        <w:tc>
          <w:tcPr>
            <w:tcW w:w="1268" w:type="dxa"/>
          </w:tcPr>
          <w:p w14:paraId="29659CEE" w14:textId="77777777" w:rsidR="00EE14F8" w:rsidRPr="00C830E4" w:rsidRDefault="00421597" w:rsidP="008B23FC">
            <w:pPr>
              <w:jc w:val="both"/>
              <w:rPr>
                <w:rFonts w:ascii="Times New Roman" w:hAnsi="Times New Roman" w:cs="Times New Roman"/>
              </w:rPr>
            </w:pPr>
            <w:r w:rsidRPr="00421597">
              <w:rPr>
                <w:rFonts w:ascii="Times New Roman" w:hAnsi="Times New Roman" w:cs="Times New Roman"/>
              </w:rPr>
              <w:t>2.98</w:t>
            </w:r>
          </w:p>
        </w:tc>
      </w:tr>
      <w:tr w:rsidR="00EE14F8" w14:paraId="7960B898" w14:textId="77777777" w:rsidTr="00421597">
        <w:trPr>
          <w:jc w:val="center"/>
        </w:trPr>
        <w:tc>
          <w:tcPr>
            <w:tcW w:w="1915" w:type="dxa"/>
          </w:tcPr>
          <w:p w14:paraId="16949F0C"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Bulgaria</w:t>
            </w:r>
          </w:p>
        </w:tc>
        <w:tc>
          <w:tcPr>
            <w:tcW w:w="1915" w:type="dxa"/>
          </w:tcPr>
          <w:p w14:paraId="5EA646BB"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2.55</w:t>
            </w:r>
          </w:p>
        </w:tc>
        <w:tc>
          <w:tcPr>
            <w:tcW w:w="1915" w:type="dxa"/>
          </w:tcPr>
          <w:p w14:paraId="2BF456B1"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0.32</w:t>
            </w:r>
          </w:p>
        </w:tc>
        <w:tc>
          <w:tcPr>
            <w:tcW w:w="1915" w:type="dxa"/>
          </w:tcPr>
          <w:p w14:paraId="57AE8736"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5.68</w:t>
            </w:r>
          </w:p>
        </w:tc>
        <w:tc>
          <w:tcPr>
            <w:tcW w:w="1268" w:type="dxa"/>
          </w:tcPr>
          <w:p w14:paraId="5D860452" w14:textId="77777777" w:rsidR="00EE14F8" w:rsidRPr="00C830E4" w:rsidRDefault="00EE14F8" w:rsidP="008B23FC">
            <w:pPr>
              <w:jc w:val="both"/>
              <w:rPr>
                <w:rFonts w:ascii="Times New Roman" w:hAnsi="Times New Roman" w:cs="Times New Roman"/>
              </w:rPr>
            </w:pPr>
            <w:r w:rsidRPr="00421597">
              <w:rPr>
                <w:rFonts w:ascii="Times New Roman" w:hAnsi="Times New Roman" w:cs="Times New Roman"/>
              </w:rPr>
              <w:t>2.23</w:t>
            </w:r>
          </w:p>
        </w:tc>
      </w:tr>
      <w:tr w:rsidR="00EE14F8" w14:paraId="2D0599AB" w14:textId="77777777" w:rsidTr="00421597">
        <w:trPr>
          <w:jc w:val="center"/>
        </w:trPr>
        <w:tc>
          <w:tcPr>
            <w:tcW w:w="1915" w:type="dxa"/>
          </w:tcPr>
          <w:p w14:paraId="0E969443"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Croatia</w:t>
            </w:r>
          </w:p>
        </w:tc>
        <w:tc>
          <w:tcPr>
            <w:tcW w:w="1915" w:type="dxa"/>
          </w:tcPr>
          <w:p w14:paraId="41C27753"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2.03</w:t>
            </w:r>
          </w:p>
        </w:tc>
        <w:tc>
          <w:tcPr>
            <w:tcW w:w="1915" w:type="dxa"/>
          </w:tcPr>
          <w:p w14:paraId="5C6892B4"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0.14</w:t>
            </w:r>
          </w:p>
        </w:tc>
        <w:tc>
          <w:tcPr>
            <w:tcW w:w="1915" w:type="dxa"/>
          </w:tcPr>
          <w:p w14:paraId="32D0DE48" w14:textId="77777777" w:rsidR="00EE14F8" w:rsidRPr="00C830E4" w:rsidRDefault="00EE14F8" w:rsidP="008B23FC">
            <w:pPr>
              <w:jc w:val="both"/>
              <w:rPr>
                <w:rFonts w:ascii="Times New Roman" w:hAnsi="Times New Roman" w:cs="Times New Roman"/>
              </w:rPr>
            </w:pPr>
            <w:r w:rsidRPr="00421597">
              <w:rPr>
                <w:rFonts w:ascii="Times New Roman" w:hAnsi="Times New Roman" w:cs="Times New Roman"/>
              </w:rPr>
              <w:t>3.80</w:t>
            </w:r>
          </w:p>
        </w:tc>
        <w:tc>
          <w:tcPr>
            <w:tcW w:w="1268" w:type="dxa"/>
          </w:tcPr>
          <w:p w14:paraId="11EC304C" w14:textId="77777777" w:rsidR="00EE14F8" w:rsidRPr="00C830E4" w:rsidRDefault="00EE14F8" w:rsidP="008B23FC">
            <w:pPr>
              <w:jc w:val="both"/>
              <w:rPr>
                <w:rFonts w:ascii="Times New Roman" w:hAnsi="Times New Roman" w:cs="Times New Roman"/>
              </w:rPr>
            </w:pPr>
            <w:r w:rsidRPr="00421597">
              <w:rPr>
                <w:rFonts w:ascii="Times New Roman" w:hAnsi="Times New Roman" w:cs="Times New Roman"/>
              </w:rPr>
              <w:t>1.87</w:t>
            </w:r>
          </w:p>
        </w:tc>
      </w:tr>
      <w:tr w:rsidR="00EE14F8" w14:paraId="01A73FB4" w14:textId="77777777" w:rsidTr="00421597">
        <w:trPr>
          <w:jc w:val="center"/>
        </w:trPr>
        <w:tc>
          <w:tcPr>
            <w:tcW w:w="1915" w:type="dxa"/>
          </w:tcPr>
          <w:p w14:paraId="4AE50897"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Germany</w:t>
            </w:r>
          </w:p>
        </w:tc>
        <w:tc>
          <w:tcPr>
            <w:tcW w:w="1915" w:type="dxa"/>
          </w:tcPr>
          <w:p w14:paraId="4F877008"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3.77</w:t>
            </w:r>
          </w:p>
        </w:tc>
        <w:tc>
          <w:tcPr>
            <w:tcW w:w="1915" w:type="dxa"/>
          </w:tcPr>
          <w:p w14:paraId="19E1C152"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0.09</w:t>
            </w:r>
          </w:p>
        </w:tc>
        <w:tc>
          <w:tcPr>
            <w:tcW w:w="1915" w:type="dxa"/>
          </w:tcPr>
          <w:p w14:paraId="04C2152C"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8.88</w:t>
            </w:r>
          </w:p>
        </w:tc>
        <w:tc>
          <w:tcPr>
            <w:tcW w:w="1268" w:type="dxa"/>
          </w:tcPr>
          <w:p w14:paraId="24B2FD2C" w14:textId="77777777" w:rsidR="00EE14F8" w:rsidRPr="00C830E4" w:rsidRDefault="00EE14F8" w:rsidP="008B23FC">
            <w:pPr>
              <w:jc w:val="both"/>
              <w:rPr>
                <w:rFonts w:ascii="Times New Roman" w:hAnsi="Times New Roman" w:cs="Times New Roman"/>
              </w:rPr>
            </w:pPr>
            <w:r w:rsidRPr="00421597">
              <w:rPr>
                <w:rFonts w:ascii="Times New Roman" w:hAnsi="Times New Roman" w:cs="Times New Roman"/>
              </w:rPr>
              <w:t>2.36</w:t>
            </w:r>
          </w:p>
        </w:tc>
      </w:tr>
      <w:tr w:rsidR="00EE14F8" w14:paraId="517FB619" w14:textId="77777777" w:rsidTr="00421597">
        <w:trPr>
          <w:jc w:val="center"/>
        </w:trPr>
        <w:tc>
          <w:tcPr>
            <w:tcW w:w="1915" w:type="dxa"/>
          </w:tcPr>
          <w:p w14:paraId="08439125"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Poland</w:t>
            </w:r>
          </w:p>
        </w:tc>
        <w:tc>
          <w:tcPr>
            <w:tcW w:w="1915" w:type="dxa"/>
          </w:tcPr>
          <w:p w14:paraId="2323E720"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2.58</w:t>
            </w:r>
          </w:p>
        </w:tc>
        <w:tc>
          <w:tcPr>
            <w:tcW w:w="1915" w:type="dxa"/>
          </w:tcPr>
          <w:p w14:paraId="33667BD3"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0.10</w:t>
            </w:r>
          </w:p>
        </w:tc>
        <w:tc>
          <w:tcPr>
            <w:tcW w:w="1915" w:type="dxa"/>
          </w:tcPr>
          <w:p w14:paraId="7DA90A87" w14:textId="77777777" w:rsidR="00EE14F8" w:rsidRPr="00C830E4" w:rsidRDefault="00EE14F8" w:rsidP="008B23FC">
            <w:pPr>
              <w:jc w:val="both"/>
              <w:rPr>
                <w:rFonts w:ascii="Times New Roman" w:hAnsi="Times New Roman" w:cs="Times New Roman"/>
              </w:rPr>
            </w:pPr>
            <w:r w:rsidRPr="00C830E4">
              <w:rPr>
                <w:rFonts w:ascii="Times New Roman" w:hAnsi="Times New Roman" w:cs="Times New Roman"/>
              </w:rPr>
              <w:t>7.63</w:t>
            </w:r>
          </w:p>
        </w:tc>
        <w:tc>
          <w:tcPr>
            <w:tcW w:w="1268" w:type="dxa"/>
          </w:tcPr>
          <w:p w14:paraId="5905E06E" w14:textId="77777777" w:rsidR="00EE14F8" w:rsidRPr="00C830E4" w:rsidRDefault="00421597" w:rsidP="008B23FC">
            <w:pPr>
              <w:jc w:val="both"/>
              <w:rPr>
                <w:rFonts w:ascii="Times New Roman" w:hAnsi="Times New Roman" w:cs="Times New Roman"/>
              </w:rPr>
            </w:pPr>
            <w:r w:rsidRPr="00421597">
              <w:rPr>
                <w:rFonts w:ascii="Times New Roman" w:hAnsi="Times New Roman" w:cs="Times New Roman"/>
              </w:rPr>
              <w:t>2.95</w:t>
            </w:r>
          </w:p>
        </w:tc>
      </w:tr>
    </w:tbl>
    <w:p w14:paraId="2B79CAA1" w14:textId="77777777" w:rsidR="00421597" w:rsidRDefault="00421597" w:rsidP="00EE14F8">
      <w:pPr>
        <w:spacing w:after="0" w:line="240" w:lineRule="auto"/>
        <w:jc w:val="both"/>
        <w:rPr>
          <w:rFonts w:ascii="Times New Roman" w:hAnsi="Times New Roman" w:cs="Times New Roman"/>
        </w:rPr>
      </w:pPr>
    </w:p>
    <w:p w14:paraId="7A5F4B64" w14:textId="77777777" w:rsidR="00C830E4" w:rsidRPr="00EE14F8" w:rsidRDefault="00C830E4" w:rsidP="00EE14F8">
      <w:pPr>
        <w:spacing w:after="0" w:line="240" w:lineRule="auto"/>
        <w:jc w:val="both"/>
        <w:rPr>
          <w:rFonts w:ascii="Times New Roman" w:hAnsi="Times New Roman" w:cs="Times New Roman"/>
        </w:rPr>
      </w:pPr>
      <w:r w:rsidRPr="00EE14F8">
        <w:rPr>
          <w:rFonts w:ascii="Times New Roman" w:hAnsi="Times New Roman" w:cs="Times New Roman"/>
        </w:rPr>
        <w:t>Data about</w:t>
      </w:r>
      <w:r w:rsidR="00DF5884">
        <w:rPr>
          <w:rFonts w:ascii="Times New Roman" w:hAnsi="Times New Roman" w:cs="Times New Roman"/>
        </w:rPr>
        <w:t xml:space="preserve"> carbon dioxide</w:t>
      </w:r>
      <w:r w:rsidRPr="00EE14F8">
        <w:rPr>
          <w:rFonts w:ascii="Times New Roman" w:hAnsi="Times New Roman" w:cs="Times New Roman"/>
        </w:rPr>
        <w:t xml:space="preserve"> emission can be analyzed and discussed when they are transformed to indicators and considered in wider context (Table 1)</w:t>
      </w:r>
      <w:r w:rsidR="00DF5884">
        <w:rPr>
          <w:rFonts w:ascii="Times New Roman" w:hAnsi="Times New Roman" w:cs="Times New Roman"/>
        </w:rPr>
        <w:t xml:space="preserve"> </w:t>
      </w:r>
      <w:r w:rsidR="00DF5884">
        <w:rPr>
          <w:rFonts w:ascii="Times New Roman" w:hAnsi="Times New Roman" w:cs="Times New Roman"/>
        </w:rPr>
        <w:sym w:font="Symbol" w:char="F05B"/>
      </w:r>
      <w:r w:rsidR="00DF5884">
        <w:rPr>
          <w:rFonts w:ascii="Times New Roman" w:hAnsi="Times New Roman" w:cs="Times New Roman"/>
        </w:rPr>
        <w:t>10</w:t>
      </w:r>
      <w:r w:rsidR="00DF5884">
        <w:rPr>
          <w:rFonts w:ascii="Times New Roman" w:hAnsi="Times New Roman" w:cs="Times New Roman"/>
        </w:rPr>
        <w:sym w:font="Symbol" w:char="F05D"/>
      </w:r>
      <w:r w:rsidRPr="00EE14F8">
        <w:rPr>
          <w:rFonts w:ascii="Times New Roman" w:hAnsi="Times New Roman" w:cs="Times New Roman"/>
        </w:rPr>
        <w:t xml:space="preserve">. </w:t>
      </w:r>
      <w:r w:rsidR="00EE14F8" w:rsidRPr="00EE14F8">
        <w:rPr>
          <w:rFonts w:ascii="Times New Roman" w:hAnsi="Times New Roman" w:cs="Times New Roman"/>
        </w:rPr>
        <w:t xml:space="preserve">Among presented countries Serbia has the highest value of TPES/GDP which indicates the highest energy consumption per unit of produced value and energy intensive industry. In the case of </w:t>
      </w:r>
      <w:proofErr w:type="gramStart"/>
      <w:r w:rsidR="00EE14F8" w:rsidRPr="00EE14F8">
        <w:rPr>
          <w:rFonts w:ascii="Times New Roman" w:hAnsi="Times New Roman" w:cs="Times New Roman"/>
        </w:rPr>
        <w:t>Germany</w:t>
      </w:r>
      <w:proofErr w:type="gramEnd"/>
      <w:r w:rsidR="00EE14F8" w:rsidRPr="00EE14F8">
        <w:rPr>
          <w:rFonts w:ascii="Times New Roman" w:hAnsi="Times New Roman" w:cs="Times New Roman"/>
        </w:rPr>
        <w:t xml:space="preserve"> the highest value of emission per capita indicates higher energy consumption per capita, but with higher efficiency of economy. </w:t>
      </w:r>
      <w:r w:rsidR="00EB7BF9">
        <w:rPr>
          <w:rFonts w:ascii="Times New Roman" w:hAnsi="Times New Roman" w:cs="Times New Roman"/>
        </w:rPr>
        <w:t>The highest value of indicator CO</w:t>
      </w:r>
      <w:r w:rsidR="00EB7BF9" w:rsidRPr="00EB7BF9">
        <w:rPr>
          <w:rFonts w:ascii="Times New Roman" w:hAnsi="Times New Roman" w:cs="Times New Roman"/>
          <w:vertAlign w:val="subscript"/>
        </w:rPr>
        <w:t>2</w:t>
      </w:r>
      <w:r w:rsidR="00EB7BF9">
        <w:rPr>
          <w:rFonts w:ascii="Times New Roman" w:hAnsi="Times New Roman" w:cs="Times New Roman"/>
        </w:rPr>
        <w:t>/TPES for Serbia indicates the most carbon intensive energy mix.</w:t>
      </w:r>
    </w:p>
    <w:p w14:paraId="34DC316B" w14:textId="77777777" w:rsidR="0063495C" w:rsidRDefault="0063495C" w:rsidP="000565CF">
      <w:pPr>
        <w:spacing w:after="0" w:line="240" w:lineRule="auto"/>
        <w:jc w:val="both"/>
        <w:rPr>
          <w:rFonts w:ascii="Calibri" w:eastAsia="Times New Roman" w:hAnsi="Calibri" w:cs="Times New Roman"/>
          <w:color w:val="000000"/>
        </w:rPr>
      </w:pPr>
    </w:p>
    <w:p w14:paraId="7E609389" w14:textId="77777777" w:rsidR="00421597" w:rsidRDefault="00421597" w:rsidP="00BE583C">
      <w:pPr>
        <w:autoSpaceDE w:val="0"/>
        <w:autoSpaceDN w:val="0"/>
        <w:adjustRightInd w:val="0"/>
        <w:spacing w:after="0" w:line="240" w:lineRule="auto"/>
        <w:jc w:val="both"/>
        <w:rPr>
          <w:rFonts w:ascii="Times New Roman" w:hAnsi="Times New Roman" w:cs="Times New Roman"/>
        </w:rPr>
      </w:pPr>
      <w:r w:rsidRPr="00421597">
        <w:rPr>
          <w:rFonts w:ascii="Times New Roman" w:hAnsi="Times New Roman" w:cs="Times New Roman"/>
        </w:rPr>
        <w:t>Emission of other pollutants</w:t>
      </w:r>
      <w:r w:rsidR="00EB7BF9">
        <w:rPr>
          <w:rFonts w:ascii="Times New Roman" w:hAnsi="Times New Roman" w:cs="Times New Roman"/>
        </w:rPr>
        <w:t xml:space="preserve"> in Serbia</w:t>
      </w:r>
      <w:r w:rsidRPr="00421597">
        <w:rPr>
          <w:rFonts w:ascii="Times New Roman" w:hAnsi="Times New Roman" w:cs="Times New Roman"/>
        </w:rPr>
        <w:t xml:space="preserve"> is determined for the buildings and transport sector, since urban areas are now recognized as black points of air pollution. Estimation of pollutants emission is more demanding comparing with determination of carbon dioxide emission. Besides fuels composition values of emission factors are strongly driven by the </w:t>
      </w:r>
      <w:r>
        <w:rPr>
          <w:rFonts w:ascii="Times New Roman" w:hAnsi="Times New Roman" w:cs="Times New Roman"/>
        </w:rPr>
        <w:t>na</w:t>
      </w:r>
      <w:r w:rsidR="00EB7BF9">
        <w:rPr>
          <w:rFonts w:ascii="Times New Roman" w:hAnsi="Times New Roman" w:cs="Times New Roman"/>
        </w:rPr>
        <w:t>t</w:t>
      </w:r>
      <w:r>
        <w:rPr>
          <w:rFonts w:ascii="Times New Roman" w:hAnsi="Times New Roman" w:cs="Times New Roman"/>
        </w:rPr>
        <w:t>ure</w:t>
      </w:r>
      <w:r w:rsidRPr="00421597">
        <w:rPr>
          <w:rFonts w:ascii="Times New Roman" w:hAnsi="Times New Roman" w:cs="Times New Roman"/>
        </w:rPr>
        <w:t xml:space="preserve"> of combustion processes (excess air coefficient, level of mixing fuel and oxidizer, local combustion temperature, etc). This means that there is no single</w:t>
      </w:r>
      <w:r w:rsidR="00EB7BF9">
        <w:rPr>
          <w:rFonts w:ascii="Times New Roman" w:hAnsi="Times New Roman" w:cs="Times New Roman"/>
        </w:rPr>
        <w:t xml:space="preserve"> </w:t>
      </w:r>
      <w:r w:rsidRPr="00421597">
        <w:rPr>
          <w:rFonts w:ascii="Times New Roman" w:hAnsi="Times New Roman" w:cs="Times New Roman"/>
        </w:rPr>
        <w:t>level of emissions per unit of a specific fuel</w:t>
      </w:r>
      <w:r>
        <w:rPr>
          <w:rFonts w:ascii="Times New Roman" w:hAnsi="Times New Roman" w:cs="Times New Roman"/>
        </w:rPr>
        <w:t xml:space="preserve"> (emission factor)</w:t>
      </w:r>
      <w:r w:rsidRPr="00421597">
        <w:rPr>
          <w:rFonts w:ascii="Times New Roman" w:hAnsi="Times New Roman" w:cs="Times New Roman"/>
        </w:rPr>
        <w:t xml:space="preserve"> but, rather, a range of emission factors</w:t>
      </w:r>
      <w:r w:rsidR="00EB7BF9">
        <w:rPr>
          <w:rFonts w:ascii="Times New Roman" w:hAnsi="Times New Roman" w:cs="Times New Roman"/>
        </w:rPr>
        <w:t xml:space="preserve"> </w:t>
      </w:r>
      <w:r w:rsidRPr="00421597">
        <w:rPr>
          <w:rFonts w:ascii="Times New Roman" w:hAnsi="Times New Roman" w:cs="Times New Roman"/>
        </w:rPr>
        <w:t>depending on such variables</w:t>
      </w:r>
      <w:r w:rsidR="00EB7BF9">
        <w:rPr>
          <w:rFonts w:ascii="Times New Roman" w:hAnsi="Times New Roman" w:cs="Times New Roman"/>
        </w:rPr>
        <w:t xml:space="preserve"> </w:t>
      </w:r>
      <w:r w:rsidR="00EB7BF9">
        <w:rPr>
          <w:rFonts w:ascii="Times New Roman" w:hAnsi="Times New Roman" w:cs="Times New Roman"/>
        </w:rPr>
        <w:sym w:font="Symbol" w:char="F05B"/>
      </w:r>
      <w:r w:rsidR="00EB7BF9">
        <w:rPr>
          <w:rFonts w:ascii="Times New Roman" w:hAnsi="Times New Roman" w:cs="Times New Roman"/>
        </w:rPr>
        <w:t>4</w:t>
      </w:r>
      <w:r w:rsidR="00EB7BF9">
        <w:rPr>
          <w:rFonts w:ascii="Times New Roman" w:hAnsi="Times New Roman" w:cs="Times New Roman"/>
        </w:rPr>
        <w:sym w:font="Symbol" w:char="F05D"/>
      </w:r>
      <w:r w:rsidRPr="00421597">
        <w:rPr>
          <w:rFonts w:ascii="Times New Roman" w:hAnsi="Times New Roman" w:cs="Times New Roman"/>
        </w:rPr>
        <w:t xml:space="preserve">. </w:t>
      </w:r>
      <w:r>
        <w:rPr>
          <w:rFonts w:ascii="Times New Roman" w:hAnsi="Times New Roman" w:cs="Times New Roman"/>
        </w:rPr>
        <w:t>S</w:t>
      </w:r>
      <w:r w:rsidRPr="00421597">
        <w:rPr>
          <w:rFonts w:ascii="Times New Roman" w:hAnsi="Times New Roman" w:cs="Times New Roman"/>
        </w:rPr>
        <w:t>pecific fuels play a key role in</w:t>
      </w:r>
      <w:r w:rsidR="00EB7BF9">
        <w:rPr>
          <w:rFonts w:ascii="Times New Roman" w:hAnsi="Times New Roman" w:cs="Times New Roman"/>
        </w:rPr>
        <w:t xml:space="preserve"> </w:t>
      </w:r>
      <w:r w:rsidRPr="00421597">
        <w:rPr>
          <w:rFonts w:ascii="Times New Roman" w:hAnsi="Times New Roman" w:cs="Times New Roman"/>
        </w:rPr>
        <w:t>relation to certain types of air pollution, both in terms of emissions per unit of fuel</w:t>
      </w:r>
      <w:r w:rsidR="00EB7BF9">
        <w:rPr>
          <w:rFonts w:ascii="Times New Roman" w:hAnsi="Times New Roman" w:cs="Times New Roman"/>
        </w:rPr>
        <w:t xml:space="preserve"> </w:t>
      </w:r>
      <w:r w:rsidRPr="00421597">
        <w:rPr>
          <w:rFonts w:ascii="Times New Roman" w:hAnsi="Times New Roman" w:cs="Times New Roman"/>
        </w:rPr>
        <w:t>consumed and in terms of their share of total emissions</w:t>
      </w:r>
      <w:r w:rsidR="00BE583C">
        <w:rPr>
          <w:rFonts w:ascii="Times New Roman" w:hAnsi="Times New Roman" w:cs="Times New Roman"/>
        </w:rPr>
        <w:t xml:space="preserve"> (Figure 6)</w:t>
      </w:r>
      <w:r>
        <w:rPr>
          <w:rFonts w:ascii="Times New Roman" w:hAnsi="Times New Roman" w:cs="Times New Roman"/>
        </w:rPr>
        <w:t xml:space="preserve">. </w:t>
      </w:r>
    </w:p>
    <w:p w14:paraId="5A08DB6A" w14:textId="77777777" w:rsidR="00DD6A8F" w:rsidRDefault="00DD6A8F" w:rsidP="00BE583C">
      <w:pPr>
        <w:autoSpaceDE w:val="0"/>
        <w:autoSpaceDN w:val="0"/>
        <w:adjustRightInd w:val="0"/>
        <w:spacing w:after="0" w:line="240" w:lineRule="auto"/>
        <w:jc w:val="both"/>
        <w:rPr>
          <w:rFonts w:ascii="Times New Roman" w:hAnsi="Times New Roman" w:cs="Times New Roman"/>
        </w:rPr>
      </w:pPr>
    </w:p>
    <w:p w14:paraId="20D65A09" w14:textId="77777777" w:rsidR="00421597" w:rsidRDefault="00421597" w:rsidP="00BE583C">
      <w:pPr>
        <w:autoSpaceDE w:val="0"/>
        <w:autoSpaceDN w:val="0"/>
        <w:adjustRightInd w:val="0"/>
        <w:spacing w:after="0" w:line="240" w:lineRule="auto"/>
        <w:jc w:val="center"/>
        <w:rPr>
          <w:rFonts w:ascii="Times New Roman" w:hAnsi="Times New Roman" w:cs="Times New Roman"/>
        </w:rPr>
      </w:pPr>
      <w:r w:rsidRPr="00421597">
        <w:rPr>
          <w:rFonts w:ascii="Times New Roman" w:hAnsi="Times New Roman" w:cs="Times New Roman"/>
          <w:noProof/>
        </w:rPr>
        <w:drawing>
          <wp:inline distT="0" distB="0" distL="0" distR="0" wp14:anchorId="4739A4B6" wp14:editId="0970BE86">
            <wp:extent cx="3427879" cy="1358153"/>
            <wp:effectExtent l="19050" t="0" r="1121"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22613" t="32977" r="19664" b="26400"/>
                    <a:stretch>
                      <a:fillRect/>
                    </a:stretch>
                  </pic:blipFill>
                  <pic:spPr bwMode="auto">
                    <a:xfrm>
                      <a:off x="0" y="0"/>
                      <a:ext cx="3427879" cy="1358153"/>
                    </a:xfrm>
                    <a:prstGeom prst="rect">
                      <a:avLst/>
                    </a:prstGeom>
                    <a:noFill/>
                    <a:ln w="9525">
                      <a:noFill/>
                      <a:miter lim="800000"/>
                      <a:headEnd/>
                      <a:tailEnd/>
                    </a:ln>
                  </pic:spPr>
                </pic:pic>
              </a:graphicData>
            </a:graphic>
          </wp:inline>
        </w:drawing>
      </w:r>
    </w:p>
    <w:p w14:paraId="5A48CDA8" w14:textId="77777777" w:rsidR="00421597" w:rsidRDefault="00BE583C" w:rsidP="00BE583C">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Figure </w:t>
      </w:r>
      <w:proofErr w:type="gramStart"/>
      <w:r>
        <w:rPr>
          <w:rFonts w:ascii="Times New Roman" w:hAnsi="Times New Roman" w:cs="Times New Roman"/>
        </w:rPr>
        <w:t>6.</w:t>
      </w:r>
      <w:r w:rsidR="00421597">
        <w:rPr>
          <w:rFonts w:ascii="Times New Roman" w:hAnsi="Times New Roman" w:cs="Times New Roman"/>
        </w:rPr>
        <w:t>Global</w:t>
      </w:r>
      <w:proofErr w:type="gramEnd"/>
      <w:r w:rsidR="00421597">
        <w:rPr>
          <w:rFonts w:ascii="Times New Roman" w:hAnsi="Times New Roman" w:cs="Times New Roman"/>
        </w:rPr>
        <w:t xml:space="preserve"> average emission factors</w:t>
      </w:r>
      <w:r w:rsidR="00EB7BF9">
        <w:rPr>
          <w:rFonts w:ascii="Times New Roman" w:hAnsi="Times New Roman" w:cs="Times New Roman"/>
        </w:rPr>
        <w:t xml:space="preserve"> </w:t>
      </w:r>
      <w:r w:rsidR="00EB7BF9">
        <w:rPr>
          <w:rFonts w:ascii="Times New Roman" w:hAnsi="Times New Roman" w:cs="Times New Roman"/>
        </w:rPr>
        <w:sym w:font="Symbol" w:char="F05B"/>
      </w:r>
      <w:r w:rsidR="00EB7BF9">
        <w:rPr>
          <w:rFonts w:ascii="Times New Roman" w:hAnsi="Times New Roman" w:cs="Times New Roman"/>
        </w:rPr>
        <w:t>4</w:t>
      </w:r>
      <w:r w:rsidR="00EB7BF9">
        <w:rPr>
          <w:rFonts w:ascii="Times New Roman" w:hAnsi="Times New Roman" w:cs="Times New Roman"/>
        </w:rPr>
        <w:sym w:font="Symbol" w:char="F05D"/>
      </w:r>
    </w:p>
    <w:p w14:paraId="36067D53" w14:textId="77777777" w:rsidR="00EB7BF9" w:rsidRDefault="00EB7BF9" w:rsidP="009C1500">
      <w:pPr>
        <w:autoSpaceDE w:val="0"/>
        <w:autoSpaceDN w:val="0"/>
        <w:adjustRightInd w:val="0"/>
        <w:spacing w:after="0" w:line="240" w:lineRule="auto"/>
        <w:jc w:val="both"/>
        <w:rPr>
          <w:rFonts w:ascii="Times New Roman" w:hAnsi="Times New Roman" w:cs="Times New Roman"/>
        </w:rPr>
      </w:pPr>
    </w:p>
    <w:p w14:paraId="3202A415" w14:textId="77777777" w:rsidR="00A0743E" w:rsidRDefault="00857F56" w:rsidP="00AF28BA">
      <w:pPr>
        <w:autoSpaceDE w:val="0"/>
        <w:autoSpaceDN w:val="0"/>
        <w:adjustRightInd w:val="0"/>
        <w:spacing w:after="0" w:line="240" w:lineRule="auto"/>
        <w:jc w:val="both"/>
        <w:rPr>
          <w:rFonts w:ascii="Calibri" w:eastAsia="Times New Roman" w:hAnsi="Calibri" w:cs="Times New Roman"/>
          <w:color w:val="000000"/>
        </w:rPr>
      </w:pPr>
      <w:r w:rsidRPr="00857F56">
        <w:rPr>
          <w:rFonts w:ascii="Times New Roman" w:hAnsi="Times New Roman" w:cs="Times New Roman"/>
        </w:rPr>
        <w:t xml:space="preserve">Emission factors </w:t>
      </w:r>
      <w:r w:rsidR="009C1500">
        <w:rPr>
          <w:rFonts w:ascii="Times New Roman" w:hAnsi="Times New Roman" w:cs="Times New Roman"/>
        </w:rPr>
        <w:t xml:space="preserve">can </w:t>
      </w:r>
      <w:r w:rsidRPr="00857F56">
        <w:rPr>
          <w:rFonts w:ascii="Times New Roman" w:hAnsi="Times New Roman" w:cs="Times New Roman"/>
        </w:rPr>
        <w:t xml:space="preserve">vary widely for each fuel among end-use sectors, depending on the technology </w:t>
      </w:r>
      <w:r w:rsidR="009C1500">
        <w:rPr>
          <w:rFonts w:ascii="Times New Roman" w:hAnsi="Times New Roman" w:cs="Times New Roman"/>
        </w:rPr>
        <w:t>implemented</w:t>
      </w:r>
      <w:r w:rsidR="00C00F05">
        <w:rPr>
          <w:rFonts w:ascii="Times New Roman" w:hAnsi="Times New Roman" w:cs="Times New Roman"/>
        </w:rPr>
        <w:t>. For example:</w:t>
      </w:r>
      <w:r w:rsidRPr="00857F56">
        <w:rPr>
          <w:rFonts w:ascii="Times New Roman" w:hAnsi="Times New Roman" w:cs="Times New Roman"/>
        </w:rPr>
        <w:t xml:space="preserve"> a gasoline car with a catalytic converter can emit 1.4 kt of NO</w:t>
      </w:r>
      <w:r w:rsidRPr="009C1500">
        <w:rPr>
          <w:rFonts w:ascii="Times New Roman" w:hAnsi="Times New Roman" w:cs="Times New Roman"/>
          <w:vertAlign w:val="subscript"/>
        </w:rPr>
        <w:t>X</w:t>
      </w:r>
      <w:r w:rsidRPr="00857F56">
        <w:rPr>
          <w:rFonts w:ascii="Times New Roman" w:hAnsi="Times New Roman" w:cs="Times New Roman"/>
        </w:rPr>
        <w:t xml:space="preserve"> per</w:t>
      </w:r>
      <w:r w:rsidR="00C00F05">
        <w:rPr>
          <w:rFonts w:ascii="Times New Roman" w:hAnsi="Times New Roman" w:cs="Times New Roman"/>
        </w:rPr>
        <w:t xml:space="preserve"> </w:t>
      </w:r>
      <w:r w:rsidRPr="00857F56">
        <w:rPr>
          <w:rFonts w:ascii="Times New Roman" w:hAnsi="Times New Roman" w:cs="Times New Roman"/>
        </w:rPr>
        <w:t xml:space="preserve">Mtoe, </w:t>
      </w:r>
      <w:r w:rsidR="009C1500">
        <w:rPr>
          <w:rFonts w:ascii="Times New Roman" w:hAnsi="Times New Roman" w:cs="Times New Roman"/>
        </w:rPr>
        <w:t xml:space="preserve">while </w:t>
      </w:r>
      <w:r w:rsidRPr="00857F56">
        <w:rPr>
          <w:rFonts w:ascii="Times New Roman" w:hAnsi="Times New Roman" w:cs="Times New Roman"/>
        </w:rPr>
        <w:t>a diesel truck without filters can emit more than 50 kt of NOX per Mtoe</w:t>
      </w:r>
      <w:r w:rsidR="00C00F05">
        <w:rPr>
          <w:rFonts w:ascii="Times New Roman" w:hAnsi="Times New Roman" w:cs="Times New Roman"/>
        </w:rPr>
        <w:t xml:space="preserve"> </w:t>
      </w:r>
      <w:r w:rsidR="00C00F05">
        <w:rPr>
          <w:rFonts w:ascii="Times New Roman" w:hAnsi="Times New Roman" w:cs="Times New Roman"/>
        </w:rPr>
        <w:sym w:font="Symbol" w:char="F05B"/>
      </w:r>
      <w:r w:rsidR="00C00F05">
        <w:rPr>
          <w:rFonts w:ascii="Times New Roman" w:hAnsi="Times New Roman" w:cs="Times New Roman"/>
        </w:rPr>
        <w:t>4</w:t>
      </w:r>
      <w:r w:rsidR="00C00F05">
        <w:rPr>
          <w:rFonts w:ascii="Times New Roman" w:hAnsi="Times New Roman" w:cs="Times New Roman"/>
        </w:rPr>
        <w:sym w:font="Symbol" w:char="F05D"/>
      </w:r>
      <w:r w:rsidRPr="00857F56">
        <w:rPr>
          <w:rFonts w:ascii="Times New Roman" w:hAnsi="Times New Roman" w:cs="Times New Roman"/>
        </w:rPr>
        <w:t xml:space="preserve">. </w:t>
      </w:r>
      <w:r w:rsidR="00C00F05">
        <w:rPr>
          <w:rFonts w:ascii="Times New Roman" w:hAnsi="Times New Roman" w:cs="Times New Roman"/>
        </w:rPr>
        <w:t xml:space="preserve"> </w:t>
      </w:r>
    </w:p>
    <w:p w14:paraId="2A5D85AF" w14:textId="77777777" w:rsidR="00A0743E" w:rsidRDefault="00A0743E" w:rsidP="000565CF">
      <w:pPr>
        <w:spacing w:after="0" w:line="240" w:lineRule="auto"/>
        <w:jc w:val="both"/>
        <w:rPr>
          <w:rFonts w:ascii="Calibri" w:eastAsia="Times New Roman" w:hAnsi="Calibri" w:cs="Times New Roman"/>
          <w:color w:val="000000"/>
        </w:rPr>
      </w:pPr>
    </w:p>
    <w:p w14:paraId="60DE4C0F" w14:textId="77777777" w:rsidR="0007469F" w:rsidRDefault="00AF28BA" w:rsidP="00BE583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By applying appropriate emission factors for the combination fuel and activity, e</w:t>
      </w:r>
      <w:r w:rsidR="00C00F05">
        <w:rPr>
          <w:rFonts w:ascii="Times New Roman" w:hAnsi="Times New Roman" w:cs="Times New Roman"/>
        </w:rPr>
        <w:t xml:space="preserve">mission of carbon monoxide in Serbia from the buildings and transport sectors </w:t>
      </w:r>
      <w:r w:rsidR="00971418" w:rsidRPr="00BE583C">
        <w:rPr>
          <w:rFonts w:ascii="Times New Roman" w:hAnsi="Times New Roman" w:cs="Times New Roman"/>
        </w:rPr>
        <w:t xml:space="preserve">in 2017. is estimated to 560.3 thousand tones with a structure by fuel given in figure </w:t>
      </w:r>
      <w:r w:rsidR="00BE583C">
        <w:rPr>
          <w:rFonts w:ascii="Times New Roman" w:hAnsi="Times New Roman" w:cs="Times New Roman"/>
        </w:rPr>
        <w:t>7</w:t>
      </w:r>
      <w:r w:rsidR="00DD3C12" w:rsidRPr="00BE583C">
        <w:rPr>
          <w:rFonts w:ascii="Times New Roman" w:hAnsi="Times New Roman" w:cs="Times New Roman"/>
        </w:rPr>
        <w:t>.</w:t>
      </w:r>
    </w:p>
    <w:p w14:paraId="4B18D236" w14:textId="77777777" w:rsidR="009B0488" w:rsidRPr="00BE583C" w:rsidRDefault="009B0488" w:rsidP="00BE583C">
      <w:pPr>
        <w:autoSpaceDE w:val="0"/>
        <w:autoSpaceDN w:val="0"/>
        <w:adjustRightInd w:val="0"/>
        <w:spacing w:after="0" w:line="240" w:lineRule="auto"/>
        <w:jc w:val="both"/>
        <w:rPr>
          <w:rFonts w:ascii="Times New Roman" w:hAnsi="Times New Roman" w:cs="Times New Roman"/>
        </w:rPr>
      </w:pPr>
    </w:p>
    <w:p w14:paraId="124537A3" w14:textId="77777777" w:rsidR="00DD3C12" w:rsidRDefault="00DD3C12" w:rsidP="00DD3C12">
      <w:pPr>
        <w:spacing w:after="0" w:line="240" w:lineRule="auto"/>
        <w:jc w:val="center"/>
        <w:rPr>
          <w:rFonts w:ascii="Calibri" w:eastAsia="Times New Roman" w:hAnsi="Calibri" w:cs="Times New Roman"/>
          <w:color w:val="000000"/>
        </w:rPr>
      </w:pPr>
      <w:r w:rsidRPr="00DD3C12">
        <w:rPr>
          <w:noProof/>
        </w:rPr>
        <w:lastRenderedPageBreak/>
        <w:drawing>
          <wp:inline distT="0" distB="0" distL="0" distR="0" wp14:anchorId="4549DD71" wp14:editId="3DC10BD2">
            <wp:extent cx="2450991" cy="1473987"/>
            <wp:effectExtent l="19050" t="0" r="64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449794" cy="1473267"/>
                    </a:xfrm>
                    <a:prstGeom prst="rect">
                      <a:avLst/>
                    </a:prstGeom>
                    <a:noFill/>
                    <a:ln w="9525">
                      <a:noFill/>
                      <a:miter lim="800000"/>
                      <a:headEnd/>
                      <a:tailEnd/>
                    </a:ln>
                  </pic:spPr>
                </pic:pic>
              </a:graphicData>
            </a:graphic>
          </wp:inline>
        </w:drawing>
      </w:r>
      <w:r w:rsidRPr="00DD3C12">
        <w:rPr>
          <w:noProof/>
        </w:rPr>
        <w:drawing>
          <wp:inline distT="0" distB="0" distL="0" distR="0" wp14:anchorId="31EF53FA" wp14:editId="45756BBF">
            <wp:extent cx="2451040" cy="1474422"/>
            <wp:effectExtent l="19050" t="0" r="64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448177" cy="1472700"/>
                    </a:xfrm>
                    <a:prstGeom prst="rect">
                      <a:avLst/>
                    </a:prstGeom>
                    <a:noFill/>
                    <a:ln w="9525">
                      <a:noFill/>
                      <a:miter lim="800000"/>
                      <a:headEnd/>
                      <a:tailEnd/>
                    </a:ln>
                  </pic:spPr>
                </pic:pic>
              </a:graphicData>
            </a:graphic>
          </wp:inline>
        </w:drawing>
      </w:r>
    </w:p>
    <w:p w14:paraId="04742FC6" w14:textId="77777777" w:rsidR="0007469F" w:rsidRPr="00DD6A8F" w:rsidRDefault="009B0488" w:rsidP="009B0488">
      <w:pPr>
        <w:pStyle w:val="ListParagraph"/>
        <w:numPr>
          <w:ilvl w:val="0"/>
          <w:numId w:val="10"/>
        </w:numPr>
        <w:spacing w:after="0" w:line="240" w:lineRule="auto"/>
        <w:rPr>
          <w:rFonts w:ascii="Times New Roman" w:eastAsia="Times New Roman" w:hAnsi="Times New Roman" w:cs="Times New Roman"/>
          <w:color w:val="000000"/>
          <w:sz w:val="20"/>
          <w:szCs w:val="20"/>
        </w:rPr>
      </w:pPr>
      <w:r w:rsidRPr="00DD6A8F">
        <w:rPr>
          <w:rFonts w:ascii="Times New Roman" w:eastAsia="Times New Roman" w:hAnsi="Times New Roman" w:cs="Times New Roman"/>
          <w:color w:val="000000"/>
          <w:sz w:val="20"/>
          <w:szCs w:val="20"/>
        </w:rPr>
        <w:t xml:space="preserve">                                                  b)</w:t>
      </w:r>
    </w:p>
    <w:p w14:paraId="7859844F" w14:textId="77777777" w:rsidR="009B0488" w:rsidRDefault="009B0488" w:rsidP="00DD3C12">
      <w:pPr>
        <w:spacing w:after="0" w:line="240" w:lineRule="auto"/>
        <w:jc w:val="center"/>
        <w:rPr>
          <w:rFonts w:ascii="Calibri" w:eastAsia="Times New Roman" w:hAnsi="Calibri" w:cs="Times New Roman"/>
          <w:color w:val="000000"/>
        </w:rPr>
      </w:pPr>
    </w:p>
    <w:p w14:paraId="1D35D28C" w14:textId="77777777" w:rsidR="00DD3C12" w:rsidRPr="00DD6A8F" w:rsidRDefault="00DD3C12" w:rsidP="009B0488">
      <w:pPr>
        <w:autoSpaceDE w:val="0"/>
        <w:autoSpaceDN w:val="0"/>
        <w:adjustRightInd w:val="0"/>
        <w:spacing w:after="0" w:line="240" w:lineRule="auto"/>
        <w:jc w:val="center"/>
        <w:rPr>
          <w:rFonts w:ascii="Times New Roman" w:hAnsi="Times New Roman" w:cs="Times New Roman"/>
          <w:sz w:val="20"/>
          <w:szCs w:val="20"/>
        </w:rPr>
      </w:pPr>
      <w:r w:rsidRPr="00DD6A8F">
        <w:rPr>
          <w:rFonts w:ascii="Times New Roman" w:hAnsi="Times New Roman" w:cs="Times New Roman"/>
          <w:sz w:val="20"/>
          <w:szCs w:val="20"/>
        </w:rPr>
        <w:t xml:space="preserve">Figure </w:t>
      </w:r>
      <w:r w:rsidR="009B0488" w:rsidRPr="00DD6A8F">
        <w:rPr>
          <w:rFonts w:ascii="Times New Roman" w:hAnsi="Times New Roman" w:cs="Times New Roman"/>
          <w:sz w:val="20"/>
          <w:szCs w:val="20"/>
        </w:rPr>
        <w:t>7</w:t>
      </w:r>
      <w:r w:rsidRPr="00DD6A8F">
        <w:rPr>
          <w:rFonts w:ascii="Times New Roman" w:hAnsi="Times New Roman" w:cs="Times New Roman"/>
          <w:sz w:val="20"/>
          <w:szCs w:val="20"/>
        </w:rPr>
        <w:t xml:space="preserve">. Carbon monoxide emission </w:t>
      </w:r>
      <w:r w:rsidR="009B0488" w:rsidRPr="00DD6A8F">
        <w:rPr>
          <w:rFonts w:ascii="Times New Roman" w:hAnsi="Times New Roman" w:cs="Times New Roman"/>
          <w:sz w:val="20"/>
          <w:szCs w:val="20"/>
        </w:rPr>
        <w:t xml:space="preserve">a) </w:t>
      </w:r>
      <w:r w:rsidRPr="00DD6A8F">
        <w:rPr>
          <w:rFonts w:ascii="Times New Roman" w:hAnsi="Times New Roman" w:cs="Times New Roman"/>
          <w:sz w:val="20"/>
          <w:szCs w:val="20"/>
        </w:rPr>
        <w:t>by fuel and</w:t>
      </w:r>
      <w:r w:rsidR="009B0488" w:rsidRPr="00DD6A8F">
        <w:rPr>
          <w:rFonts w:ascii="Times New Roman" w:hAnsi="Times New Roman" w:cs="Times New Roman"/>
          <w:sz w:val="20"/>
          <w:szCs w:val="20"/>
        </w:rPr>
        <w:t xml:space="preserve"> b)</w:t>
      </w:r>
      <w:r w:rsidRPr="00DD6A8F">
        <w:rPr>
          <w:rFonts w:ascii="Times New Roman" w:hAnsi="Times New Roman" w:cs="Times New Roman"/>
          <w:sz w:val="20"/>
          <w:szCs w:val="20"/>
        </w:rPr>
        <w:t xml:space="preserve"> by sector</w:t>
      </w:r>
    </w:p>
    <w:p w14:paraId="34DB0479" w14:textId="77777777" w:rsidR="00DD3C12" w:rsidRDefault="00DD3C12" w:rsidP="000565CF">
      <w:pPr>
        <w:spacing w:after="0" w:line="240" w:lineRule="auto"/>
        <w:jc w:val="both"/>
        <w:rPr>
          <w:rFonts w:ascii="Calibri" w:eastAsia="Times New Roman" w:hAnsi="Calibri" w:cs="Times New Roman"/>
          <w:color w:val="000000"/>
        </w:rPr>
      </w:pPr>
    </w:p>
    <w:p w14:paraId="514777F6" w14:textId="77777777" w:rsidR="00DD3C12" w:rsidRPr="00762418" w:rsidRDefault="00DD3C12" w:rsidP="00762418">
      <w:pPr>
        <w:autoSpaceDE w:val="0"/>
        <w:autoSpaceDN w:val="0"/>
        <w:adjustRightInd w:val="0"/>
        <w:spacing w:after="0" w:line="240" w:lineRule="auto"/>
        <w:jc w:val="both"/>
        <w:rPr>
          <w:rFonts w:ascii="Times New Roman" w:hAnsi="Times New Roman" w:cs="Times New Roman"/>
        </w:rPr>
      </w:pPr>
      <w:r w:rsidRPr="00762418">
        <w:rPr>
          <w:rFonts w:ascii="Times New Roman" w:hAnsi="Times New Roman" w:cs="Times New Roman"/>
        </w:rPr>
        <w:t xml:space="preserve">Main source of </w:t>
      </w:r>
      <w:r w:rsidR="00762418" w:rsidRPr="00762418">
        <w:rPr>
          <w:rFonts w:ascii="Times New Roman" w:hAnsi="Times New Roman" w:cs="Times New Roman"/>
        </w:rPr>
        <w:t>carbon monoxide</w:t>
      </w:r>
      <w:r w:rsidRPr="00762418">
        <w:rPr>
          <w:rFonts w:ascii="Times New Roman" w:hAnsi="Times New Roman" w:cs="Times New Roman"/>
        </w:rPr>
        <w:t xml:space="preserve"> emission from the transport sector is </w:t>
      </w:r>
      <w:r w:rsidR="00847D4E" w:rsidRPr="00762418">
        <w:rPr>
          <w:rFonts w:ascii="Times New Roman" w:hAnsi="Times New Roman" w:cs="Times New Roman"/>
        </w:rPr>
        <w:t xml:space="preserve">passenger transport (303.4 million of tones) while the emission from the residential sector is related to space heating (206 million of tones) (Figure </w:t>
      </w:r>
      <w:r w:rsidR="00762418">
        <w:rPr>
          <w:rFonts w:ascii="Times New Roman" w:hAnsi="Times New Roman" w:cs="Times New Roman"/>
        </w:rPr>
        <w:t>8</w:t>
      </w:r>
      <w:r w:rsidR="00847D4E" w:rsidRPr="00762418">
        <w:rPr>
          <w:rFonts w:ascii="Times New Roman" w:hAnsi="Times New Roman" w:cs="Times New Roman"/>
        </w:rPr>
        <w:t>)</w:t>
      </w:r>
    </w:p>
    <w:p w14:paraId="3DD208AF" w14:textId="77777777" w:rsidR="00847D4E" w:rsidRDefault="00847D4E" w:rsidP="000565CF">
      <w:pPr>
        <w:spacing w:after="0" w:line="240" w:lineRule="auto"/>
        <w:jc w:val="both"/>
        <w:rPr>
          <w:rFonts w:ascii="Calibri" w:eastAsia="Times New Roman" w:hAnsi="Calibri" w:cs="Times New Roman"/>
          <w:color w:val="000000"/>
        </w:rPr>
      </w:pPr>
    </w:p>
    <w:p w14:paraId="3DA40621" w14:textId="77777777" w:rsidR="00847D4E" w:rsidRDefault="00847D4E" w:rsidP="00762418">
      <w:pPr>
        <w:spacing w:after="0" w:line="240" w:lineRule="auto"/>
        <w:jc w:val="center"/>
        <w:rPr>
          <w:rFonts w:ascii="Calibri" w:eastAsia="Times New Roman" w:hAnsi="Calibri" w:cs="Times New Roman"/>
          <w:color w:val="000000"/>
        </w:rPr>
      </w:pPr>
      <w:r w:rsidRPr="00847D4E">
        <w:rPr>
          <w:noProof/>
        </w:rPr>
        <w:drawing>
          <wp:inline distT="0" distB="0" distL="0" distR="0" wp14:anchorId="44B354A1" wp14:editId="2EC280F3">
            <wp:extent cx="2671900" cy="160816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2672074" cy="1608268"/>
                    </a:xfrm>
                    <a:prstGeom prst="rect">
                      <a:avLst/>
                    </a:prstGeom>
                    <a:noFill/>
                    <a:ln w="9525">
                      <a:noFill/>
                      <a:miter lim="800000"/>
                      <a:headEnd/>
                      <a:tailEnd/>
                    </a:ln>
                  </pic:spPr>
                </pic:pic>
              </a:graphicData>
            </a:graphic>
          </wp:inline>
        </w:drawing>
      </w:r>
      <w:r w:rsidRPr="00847D4E">
        <w:rPr>
          <w:noProof/>
        </w:rPr>
        <w:drawing>
          <wp:inline distT="0" distB="0" distL="0" distR="0" wp14:anchorId="76D9C9A8" wp14:editId="1C1A3B01">
            <wp:extent cx="2673158" cy="160803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673503" cy="1608243"/>
                    </a:xfrm>
                    <a:prstGeom prst="rect">
                      <a:avLst/>
                    </a:prstGeom>
                    <a:noFill/>
                    <a:ln w="9525">
                      <a:noFill/>
                      <a:miter lim="800000"/>
                      <a:headEnd/>
                      <a:tailEnd/>
                    </a:ln>
                  </pic:spPr>
                </pic:pic>
              </a:graphicData>
            </a:graphic>
          </wp:inline>
        </w:drawing>
      </w:r>
    </w:p>
    <w:p w14:paraId="588BF0AF" w14:textId="77777777" w:rsidR="00DD3C12" w:rsidRDefault="00DD3C12" w:rsidP="000565CF">
      <w:pPr>
        <w:spacing w:after="0" w:line="240" w:lineRule="auto"/>
        <w:jc w:val="both"/>
        <w:rPr>
          <w:rFonts w:ascii="Calibri" w:eastAsia="Times New Roman" w:hAnsi="Calibri" w:cs="Times New Roman"/>
          <w:color w:val="000000"/>
        </w:rPr>
      </w:pPr>
    </w:p>
    <w:p w14:paraId="0B9D5B78" w14:textId="77777777" w:rsidR="00DD3C12" w:rsidRPr="00DD6A8F" w:rsidRDefault="00847D4E" w:rsidP="00762418">
      <w:pPr>
        <w:autoSpaceDE w:val="0"/>
        <w:autoSpaceDN w:val="0"/>
        <w:adjustRightInd w:val="0"/>
        <w:spacing w:after="0" w:line="240" w:lineRule="auto"/>
        <w:jc w:val="center"/>
        <w:rPr>
          <w:rFonts w:ascii="Times New Roman" w:hAnsi="Times New Roman" w:cs="Times New Roman"/>
          <w:sz w:val="20"/>
          <w:szCs w:val="20"/>
        </w:rPr>
      </w:pPr>
      <w:r w:rsidRPr="00DD6A8F">
        <w:rPr>
          <w:rFonts w:ascii="Times New Roman" w:hAnsi="Times New Roman" w:cs="Times New Roman"/>
          <w:sz w:val="20"/>
          <w:szCs w:val="20"/>
        </w:rPr>
        <w:t xml:space="preserve">Figure </w:t>
      </w:r>
      <w:r w:rsidR="00762418" w:rsidRPr="00DD6A8F">
        <w:rPr>
          <w:rFonts w:ascii="Times New Roman" w:hAnsi="Times New Roman" w:cs="Times New Roman"/>
          <w:sz w:val="20"/>
          <w:szCs w:val="20"/>
        </w:rPr>
        <w:t>8.</w:t>
      </w:r>
      <w:r w:rsidRPr="00DD6A8F">
        <w:rPr>
          <w:rFonts w:ascii="Times New Roman" w:hAnsi="Times New Roman" w:cs="Times New Roman"/>
          <w:sz w:val="20"/>
          <w:szCs w:val="20"/>
        </w:rPr>
        <w:t xml:space="preserve"> Sources of carbon monoxide emission in the transport and residential sectors</w:t>
      </w:r>
      <w:r w:rsidR="00762418" w:rsidRPr="00DD6A8F">
        <w:rPr>
          <w:rFonts w:ascii="Times New Roman" w:hAnsi="Times New Roman" w:cs="Times New Roman"/>
          <w:sz w:val="20"/>
          <w:szCs w:val="20"/>
        </w:rPr>
        <w:t xml:space="preserve"> by activity</w:t>
      </w:r>
    </w:p>
    <w:p w14:paraId="2ECAC1AB" w14:textId="77777777" w:rsidR="007F2507" w:rsidRDefault="007F2507" w:rsidP="000565CF">
      <w:pPr>
        <w:spacing w:after="0" w:line="240" w:lineRule="auto"/>
        <w:jc w:val="both"/>
        <w:rPr>
          <w:rFonts w:ascii="Calibri" w:eastAsia="Times New Roman" w:hAnsi="Calibri" w:cs="Times New Roman"/>
          <w:color w:val="000000"/>
        </w:rPr>
      </w:pPr>
    </w:p>
    <w:p w14:paraId="33748401" w14:textId="77777777" w:rsidR="00AF28BA" w:rsidRDefault="0007469F" w:rsidP="00857F56">
      <w:pPr>
        <w:autoSpaceDE w:val="0"/>
        <w:autoSpaceDN w:val="0"/>
        <w:adjustRightInd w:val="0"/>
        <w:spacing w:after="0" w:line="240" w:lineRule="auto"/>
        <w:jc w:val="both"/>
        <w:rPr>
          <w:rFonts w:ascii="Times New Roman" w:hAnsi="Times New Roman" w:cs="Times New Roman"/>
        </w:rPr>
      </w:pPr>
      <w:r w:rsidRPr="00857F56">
        <w:rPr>
          <w:rFonts w:ascii="Times New Roman" w:hAnsi="Times New Roman" w:cs="Times New Roman"/>
        </w:rPr>
        <w:t>Nitrogen oxides</w:t>
      </w:r>
      <w:r w:rsidR="008947F4" w:rsidRPr="00857F56">
        <w:rPr>
          <w:rFonts w:ascii="Times New Roman" w:hAnsi="Times New Roman" w:cs="Times New Roman"/>
        </w:rPr>
        <w:t xml:space="preserve"> emission from the buildings and transport sectors </w:t>
      </w:r>
      <w:r w:rsidR="00857F56">
        <w:rPr>
          <w:rFonts w:ascii="Times New Roman" w:hAnsi="Times New Roman" w:cs="Times New Roman"/>
        </w:rPr>
        <w:t>in 2017.</w:t>
      </w:r>
      <w:r w:rsidR="008947F4" w:rsidRPr="00857F56">
        <w:rPr>
          <w:rFonts w:ascii="Times New Roman" w:hAnsi="Times New Roman" w:cs="Times New Roman"/>
        </w:rPr>
        <w:t xml:space="preserve">was 63.1 million tones </w:t>
      </w:r>
      <w:r w:rsidR="00857F56">
        <w:rPr>
          <w:rFonts w:ascii="Times New Roman" w:hAnsi="Times New Roman" w:cs="Times New Roman"/>
        </w:rPr>
        <w:t xml:space="preserve">(Figure 9). The dominant source of NOx emission in Serbia is transport sector due to specific conditions of combustion in internal combustion engines: high temperature and sub stoichiometric </w:t>
      </w:r>
      <w:r w:rsidR="009C1500">
        <w:rPr>
          <w:rFonts w:ascii="Times New Roman" w:hAnsi="Times New Roman" w:cs="Times New Roman"/>
        </w:rPr>
        <w:t>equivalence</w:t>
      </w:r>
      <w:r w:rsidR="00857F56">
        <w:rPr>
          <w:rFonts w:ascii="Times New Roman" w:hAnsi="Times New Roman" w:cs="Times New Roman"/>
        </w:rPr>
        <w:t xml:space="preserve"> ratio.</w:t>
      </w:r>
    </w:p>
    <w:p w14:paraId="17F8EDC3" w14:textId="77777777" w:rsidR="0007469F" w:rsidRPr="00857F56" w:rsidRDefault="00857F56" w:rsidP="00857F5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p>
    <w:p w14:paraId="43C60BAF" w14:textId="77777777" w:rsidR="008947F4" w:rsidRDefault="008947F4" w:rsidP="00AF28BA">
      <w:pPr>
        <w:spacing w:after="0" w:line="240" w:lineRule="auto"/>
        <w:jc w:val="center"/>
        <w:rPr>
          <w:rFonts w:ascii="Calibri" w:eastAsia="Times New Roman" w:hAnsi="Calibri" w:cs="Times New Roman"/>
          <w:color w:val="000000"/>
        </w:rPr>
      </w:pPr>
      <w:r w:rsidRPr="008947F4">
        <w:rPr>
          <w:noProof/>
        </w:rPr>
        <w:drawing>
          <wp:inline distT="0" distB="0" distL="0" distR="0" wp14:anchorId="35564A57" wp14:editId="4A6EAF31">
            <wp:extent cx="2485389" cy="1541714"/>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2487098" cy="1542774"/>
                    </a:xfrm>
                    <a:prstGeom prst="rect">
                      <a:avLst/>
                    </a:prstGeom>
                    <a:noFill/>
                    <a:ln w="9525">
                      <a:noFill/>
                      <a:miter lim="800000"/>
                      <a:headEnd/>
                      <a:tailEnd/>
                    </a:ln>
                  </pic:spPr>
                </pic:pic>
              </a:graphicData>
            </a:graphic>
          </wp:inline>
        </w:drawing>
      </w:r>
      <w:r w:rsidRPr="008947F4">
        <w:rPr>
          <w:noProof/>
        </w:rPr>
        <w:drawing>
          <wp:inline distT="0" distB="0" distL="0" distR="0" wp14:anchorId="1343BE80" wp14:editId="28EFE3DB">
            <wp:extent cx="2563262" cy="1541929"/>
            <wp:effectExtent l="19050" t="0" r="8488"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2563124" cy="1541846"/>
                    </a:xfrm>
                    <a:prstGeom prst="rect">
                      <a:avLst/>
                    </a:prstGeom>
                    <a:noFill/>
                    <a:ln w="9525">
                      <a:noFill/>
                      <a:miter lim="800000"/>
                      <a:headEnd/>
                      <a:tailEnd/>
                    </a:ln>
                  </pic:spPr>
                </pic:pic>
              </a:graphicData>
            </a:graphic>
          </wp:inline>
        </w:drawing>
      </w:r>
    </w:p>
    <w:p w14:paraId="1FBB1B1B" w14:textId="77777777" w:rsidR="0007469F" w:rsidRDefault="0007469F" w:rsidP="000565CF">
      <w:pPr>
        <w:spacing w:after="0" w:line="240" w:lineRule="auto"/>
        <w:jc w:val="both"/>
        <w:rPr>
          <w:rFonts w:ascii="Calibri" w:eastAsia="Times New Roman" w:hAnsi="Calibri" w:cs="Times New Roman"/>
          <w:color w:val="000000"/>
        </w:rPr>
      </w:pPr>
    </w:p>
    <w:p w14:paraId="680BAF2D" w14:textId="77777777" w:rsidR="00857F56" w:rsidRPr="00DD6A8F" w:rsidRDefault="003F7413" w:rsidP="00857F56">
      <w:pPr>
        <w:autoSpaceDE w:val="0"/>
        <w:autoSpaceDN w:val="0"/>
        <w:adjustRightInd w:val="0"/>
        <w:spacing w:after="0" w:line="240" w:lineRule="auto"/>
        <w:jc w:val="center"/>
        <w:rPr>
          <w:rFonts w:ascii="Times New Roman" w:hAnsi="Times New Roman" w:cs="Times New Roman"/>
          <w:sz w:val="20"/>
          <w:szCs w:val="20"/>
        </w:rPr>
      </w:pPr>
      <w:r w:rsidRPr="00DD6A8F">
        <w:rPr>
          <w:rFonts w:ascii="Times New Roman" w:hAnsi="Times New Roman" w:cs="Times New Roman"/>
          <w:sz w:val="20"/>
          <w:szCs w:val="20"/>
        </w:rPr>
        <w:t xml:space="preserve">Figure </w:t>
      </w:r>
      <w:proofErr w:type="gramStart"/>
      <w:r w:rsidR="00857F56" w:rsidRPr="00DD6A8F">
        <w:rPr>
          <w:rFonts w:ascii="Times New Roman" w:hAnsi="Times New Roman" w:cs="Times New Roman"/>
          <w:sz w:val="20"/>
          <w:szCs w:val="20"/>
        </w:rPr>
        <w:t>9.Nitrogen</w:t>
      </w:r>
      <w:proofErr w:type="gramEnd"/>
      <w:r w:rsidR="00857F56" w:rsidRPr="00DD6A8F">
        <w:rPr>
          <w:rFonts w:ascii="Times New Roman" w:hAnsi="Times New Roman" w:cs="Times New Roman"/>
          <w:sz w:val="20"/>
          <w:szCs w:val="20"/>
        </w:rPr>
        <w:t xml:space="preserve"> oxides emission a) by fuel and b) by sector</w:t>
      </w:r>
    </w:p>
    <w:p w14:paraId="234C3F6B" w14:textId="77777777" w:rsidR="0007469F" w:rsidRPr="00857F56" w:rsidRDefault="0007469F" w:rsidP="00857F56">
      <w:pPr>
        <w:autoSpaceDE w:val="0"/>
        <w:autoSpaceDN w:val="0"/>
        <w:adjustRightInd w:val="0"/>
        <w:spacing w:after="0" w:line="240" w:lineRule="auto"/>
        <w:jc w:val="center"/>
        <w:rPr>
          <w:rFonts w:ascii="Times New Roman" w:hAnsi="Times New Roman" w:cs="Times New Roman"/>
        </w:rPr>
      </w:pPr>
    </w:p>
    <w:p w14:paraId="3F29BF31" w14:textId="77777777" w:rsidR="00AF28BA" w:rsidRPr="00AF28BA" w:rsidRDefault="00A92C16" w:rsidP="00AF28B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Presented r</w:t>
      </w:r>
      <w:r w:rsidR="00AF28BA" w:rsidRPr="00AF28BA">
        <w:rPr>
          <w:rFonts w:ascii="Times New Roman" w:hAnsi="Times New Roman" w:cs="Times New Roman"/>
        </w:rPr>
        <w:t>esults indicate that currently the transport sector is the main source of pollution in urban areas in Serbia</w:t>
      </w:r>
      <w:r w:rsidR="00AF28BA">
        <w:rPr>
          <w:rFonts w:ascii="Times New Roman" w:hAnsi="Times New Roman" w:cs="Times New Roman"/>
        </w:rPr>
        <w:t xml:space="preserve">, while the main sources of air pollution </w:t>
      </w:r>
      <w:proofErr w:type="gramStart"/>
      <w:r w:rsidR="00AF28BA">
        <w:rPr>
          <w:rFonts w:ascii="Times New Roman" w:hAnsi="Times New Roman" w:cs="Times New Roman"/>
        </w:rPr>
        <w:t>are:</w:t>
      </w:r>
      <w:proofErr w:type="gramEnd"/>
      <w:r w:rsidR="00AF28BA">
        <w:rPr>
          <w:rFonts w:ascii="Times New Roman" w:hAnsi="Times New Roman" w:cs="Times New Roman"/>
        </w:rPr>
        <w:t xml:space="preserve"> biomass (firewood) for carbon monoxide and NOx from the buildings sector and oil derivates for carbon monoxide and NOx from the transport sector.</w:t>
      </w:r>
    </w:p>
    <w:p w14:paraId="3F98940A" w14:textId="77777777" w:rsidR="009C1500" w:rsidRDefault="009C1500" w:rsidP="009C1500">
      <w:pPr>
        <w:spacing w:after="0" w:line="240" w:lineRule="auto"/>
        <w:jc w:val="both"/>
        <w:rPr>
          <w:rFonts w:ascii="Calibri" w:eastAsia="Times New Roman" w:hAnsi="Calibri" w:cs="Times New Roman"/>
          <w:color w:val="000000"/>
        </w:rPr>
      </w:pPr>
    </w:p>
    <w:p w14:paraId="5B742A49" w14:textId="77777777" w:rsidR="00DD6A8F" w:rsidRDefault="00DD6A8F" w:rsidP="009C1500">
      <w:pPr>
        <w:spacing w:after="0" w:line="240" w:lineRule="auto"/>
        <w:jc w:val="both"/>
        <w:rPr>
          <w:rFonts w:ascii="Calibri" w:eastAsia="Times New Roman" w:hAnsi="Calibri" w:cs="Times New Roman"/>
          <w:color w:val="000000"/>
        </w:rPr>
      </w:pPr>
    </w:p>
    <w:p w14:paraId="12870684" w14:textId="77777777" w:rsidR="009C1500" w:rsidRDefault="00A63D04" w:rsidP="009C1500">
      <w:pPr>
        <w:spacing w:after="0" w:line="240" w:lineRule="auto"/>
        <w:jc w:val="both"/>
        <w:rPr>
          <w:rFonts w:ascii="Times New Roman" w:eastAsia="Times New Roman" w:hAnsi="Times New Roman" w:cs="Times New Roman"/>
          <w:b/>
          <w:color w:val="000000"/>
          <w:sz w:val="24"/>
          <w:szCs w:val="24"/>
        </w:rPr>
      </w:pPr>
      <w:r w:rsidRPr="00A63D04">
        <w:rPr>
          <w:rFonts w:ascii="Times New Roman" w:eastAsia="Times New Roman" w:hAnsi="Times New Roman" w:cs="Times New Roman"/>
          <w:b/>
          <w:color w:val="000000"/>
          <w:sz w:val="24"/>
          <w:szCs w:val="24"/>
        </w:rPr>
        <w:t>4. DISCUSSION</w:t>
      </w:r>
    </w:p>
    <w:p w14:paraId="6111C12E" w14:textId="77777777" w:rsidR="00A63D04" w:rsidRDefault="00A63D04" w:rsidP="009C1500">
      <w:pPr>
        <w:spacing w:after="0" w:line="240" w:lineRule="auto"/>
        <w:jc w:val="both"/>
        <w:rPr>
          <w:rFonts w:ascii="Times New Roman" w:eastAsia="Times New Roman" w:hAnsi="Times New Roman" w:cs="Times New Roman"/>
          <w:b/>
          <w:color w:val="000000"/>
          <w:sz w:val="24"/>
          <w:szCs w:val="24"/>
        </w:rPr>
      </w:pPr>
    </w:p>
    <w:p w14:paraId="012CE9A4" w14:textId="77777777" w:rsidR="00815AC9" w:rsidRPr="00AC2298" w:rsidRDefault="00EB386D" w:rsidP="00815AC9">
      <w:pPr>
        <w:spacing w:after="0" w:line="240" w:lineRule="auto"/>
        <w:jc w:val="both"/>
        <w:rPr>
          <w:rFonts w:ascii="Times New Roman" w:hAnsi="Times New Roman" w:cs="Times New Roman"/>
        </w:rPr>
      </w:pPr>
      <w:r>
        <w:rPr>
          <w:rFonts w:ascii="Times New Roman" w:eastAsia="Times New Roman" w:hAnsi="Times New Roman" w:cs="Times New Roman"/>
          <w:color w:val="000000"/>
        </w:rPr>
        <w:t>Actions directed t</w:t>
      </w:r>
      <w:r w:rsidR="00AC2298" w:rsidRPr="00AC2298">
        <w:rPr>
          <w:rFonts w:ascii="Times New Roman" w:eastAsia="Times New Roman" w:hAnsi="Times New Roman" w:cs="Times New Roman"/>
          <w:color w:val="000000"/>
        </w:rPr>
        <w:t xml:space="preserve">o reduction of emissions can be </w:t>
      </w:r>
      <w:r w:rsidR="00815AC9" w:rsidRPr="00AC2298">
        <w:rPr>
          <w:rFonts w:ascii="Times New Roman" w:hAnsi="Times New Roman" w:cs="Times New Roman"/>
        </w:rPr>
        <w:t>divided into two main groups</w:t>
      </w:r>
      <w:r w:rsidR="00AC2298">
        <w:rPr>
          <w:rFonts w:ascii="Times New Roman" w:hAnsi="Times New Roman" w:cs="Times New Roman"/>
        </w:rPr>
        <w:t>:</w:t>
      </w:r>
      <w:r>
        <w:rPr>
          <w:rFonts w:ascii="Times New Roman" w:hAnsi="Times New Roman" w:cs="Times New Roman"/>
        </w:rPr>
        <w:t xml:space="preserve"> to</w:t>
      </w:r>
      <w:r w:rsidR="00815AC9" w:rsidRPr="00AC2298">
        <w:rPr>
          <w:rFonts w:ascii="Times New Roman" w:hAnsi="Times New Roman" w:cs="Times New Roman"/>
        </w:rPr>
        <w:t xml:space="preserve"> avoid and</w:t>
      </w:r>
      <w:r>
        <w:rPr>
          <w:rFonts w:ascii="Times New Roman" w:hAnsi="Times New Roman" w:cs="Times New Roman"/>
        </w:rPr>
        <w:t xml:space="preserve"> to</w:t>
      </w:r>
      <w:r w:rsidR="00815AC9" w:rsidRPr="00AC2298">
        <w:rPr>
          <w:rFonts w:ascii="Times New Roman" w:hAnsi="Times New Roman" w:cs="Times New Roman"/>
        </w:rPr>
        <w:t xml:space="preserve"> reduce</w:t>
      </w:r>
      <w:r>
        <w:rPr>
          <w:rFonts w:ascii="Times New Roman" w:hAnsi="Times New Roman" w:cs="Times New Roman"/>
        </w:rPr>
        <w:t>.</w:t>
      </w:r>
      <w:r w:rsidR="00AC2298">
        <w:rPr>
          <w:rFonts w:ascii="Times New Roman" w:hAnsi="Times New Roman" w:cs="Times New Roman"/>
        </w:rPr>
        <w:t xml:space="preserve"> From the research presented </w:t>
      </w:r>
      <w:r>
        <w:rPr>
          <w:rFonts w:ascii="Times New Roman" w:hAnsi="Times New Roman" w:cs="Times New Roman"/>
        </w:rPr>
        <w:t>in this paper</w:t>
      </w:r>
      <w:r w:rsidR="00AC2298">
        <w:rPr>
          <w:rFonts w:ascii="Times New Roman" w:hAnsi="Times New Roman" w:cs="Times New Roman"/>
        </w:rPr>
        <w:t xml:space="preserve"> it is clear that reduction of pollutants </w:t>
      </w:r>
      <w:proofErr w:type="gramStart"/>
      <w:r w:rsidR="00AC2298">
        <w:rPr>
          <w:rFonts w:ascii="Times New Roman" w:hAnsi="Times New Roman" w:cs="Times New Roman"/>
        </w:rPr>
        <w:t>need</w:t>
      </w:r>
      <w:proofErr w:type="gramEnd"/>
      <w:r w:rsidR="00AC2298">
        <w:rPr>
          <w:rFonts w:ascii="Times New Roman" w:hAnsi="Times New Roman" w:cs="Times New Roman"/>
        </w:rPr>
        <w:t xml:space="preserve"> to tackle coal </w:t>
      </w:r>
      <w:r w:rsidR="00AC2298">
        <w:rPr>
          <w:rFonts w:ascii="Times New Roman" w:hAnsi="Times New Roman" w:cs="Times New Roman"/>
        </w:rPr>
        <w:lastRenderedPageBreak/>
        <w:t xml:space="preserve">consumption in terms of </w:t>
      </w:r>
      <w:r w:rsidR="006D5517">
        <w:rPr>
          <w:rFonts w:ascii="Times New Roman" w:hAnsi="Times New Roman" w:cs="Times New Roman"/>
        </w:rPr>
        <w:t>carbon dioxide</w:t>
      </w:r>
      <w:r w:rsidR="00AC2298">
        <w:rPr>
          <w:rFonts w:ascii="Times New Roman" w:hAnsi="Times New Roman" w:cs="Times New Roman"/>
        </w:rPr>
        <w:t xml:space="preserve"> emission and firewood and oil derivates in terms of carbon monoxide and nitrogen oxides. Actions should sublimate both </w:t>
      </w:r>
      <w:r w:rsidR="006D5517">
        <w:rPr>
          <w:rFonts w:ascii="Times New Roman" w:hAnsi="Times New Roman" w:cs="Times New Roman"/>
        </w:rPr>
        <w:t>types</w:t>
      </w:r>
      <w:r w:rsidR="00AC2298">
        <w:rPr>
          <w:rFonts w:ascii="Times New Roman" w:hAnsi="Times New Roman" w:cs="Times New Roman"/>
        </w:rPr>
        <w:t xml:space="preserve"> of actions: avoid and </w:t>
      </w:r>
      <w:proofErr w:type="gramStart"/>
      <w:r w:rsidR="00AC2298">
        <w:rPr>
          <w:rFonts w:ascii="Times New Roman" w:hAnsi="Times New Roman" w:cs="Times New Roman"/>
        </w:rPr>
        <w:t>reduce</w:t>
      </w:r>
      <w:proofErr w:type="gramEnd"/>
    </w:p>
    <w:p w14:paraId="330BE995" w14:textId="77777777" w:rsidR="00815AC9" w:rsidRDefault="00815AC9" w:rsidP="00815AC9">
      <w:pPr>
        <w:spacing w:after="0" w:line="240" w:lineRule="auto"/>
        <w:jc w:val="both"/>
        <w:rPr>
          <w:rFonts w:ascii="Calibri" w:hAnsi="Calibri" w:cs="Calibri"/>
          <w:sz w:val="19"/>
          <w:szCs w:val="19"/>
        </w:rPr>
      </w:pPr>
    </w:p>
    <w:p w14:paraId="6B0CCB06" w14:textId="77777777" w:rsidR="00815AC9" w:rsidRPr="00AC2298" w:rsidRDefault="00815AC9" w:rsidP="00815AC9">
      <w:pPr>
        <w:spacing w:after="0" w:line="240" w:lineRule="auto"/>
        <w:jc w:val="both"/>
        <w:rPr>
          <w:rFonts w:ascii="Times New Roman" w:hAnsi="Times New Roman" w:cs="Times New Roman"/>
        </w:rPr>
      </w:pPr>
      <w:r w:rsidRPr="00AC2298">
        <w:rPr>
          <w:rFonts w:ascii="Times New Roman" w:hAnsi="Times New Roman" w:cs="Times New Roman"/>
        </w:rPr>
        <w:t>Effect or some measures that could be option for mitigating air pollution</w:t>
      </w:r>
      <w:r w:rsidR="00EB386D">
        <w:rPr>
          <w:rFonts w:ascii="Times New Roman" w:hAnsi="Times New Roman" w:cs="Times New Roman"/>
        </w:rPr>
        <w:t xml:space="preserve"> in Serbia</w:t>
      </w:r>
      <w:r w:rsidRPr="00AC2298">
        <w:rPr>
          <w:rFonts w:ascii="Times New Roman" w:hAnsi="Times New Roman" w:cs="Times New Roman"/>
        </w:rPr>
        <w:t xml:space="preserve"> are explored in </w:t>
      </w:r>
      <w:r w:rsidR="00AC2298" w:rsidRPr="00AC2298">
        <w:rPr>
          <w:rFonts w:ascii="Times New Roman" w:hAnsi="Times New Roman"/>
        </w:rPr>
        <w:sym w:font="Symbol" w:char="F05B"/>
      </w:r>
      <w:r w:rsidR="00AC2298" w:rsidRPr="00AC2298">
        <w:rPr>
          <w:rFonts w:ascii="Times New Roman" w:hAnsi="Times New Roman" w:cs="Times New Roman"/>
        </w:rPr>
        <w:t>11</w:t>
      </w:r>
      <w:r w:rsidR="00AC2298" w:rsidRPr="00AC2298">
        <w:rPr>
          <w:rFonts w:ascii="Times New Roman" w:hAnsi="Times New Roman" w:cs="Times New Roman"/>
        </w:rPr>
        <w:sym w:font="Symbol" w:char="F05D"/>
      </w:r>
      <w:r w:rsidR="00EB386D">
        <w:rPr>
          <w:rFonts w:ascii="Times New Roman" w:hAnsi="Times New Roman" w:cs="Times New Roman"/>
        </w:rPr>
        <w:t>.</w:t>
      </w:r>
      <w:r w:rsidR="006D5517">
        <w:rPr>
          <w:rFonts w:ascii="Times New Roman" w:hAnsi="Times New Roman" w:cs="Times New Roman"/>
        </w:rPr>
        <w:t xml:space="preserve">Emissions from the buildings are mainly due to the space heating. </w:t>
      </w:r>
      <w:r w:rsidR="00391DED">
        <w:rPr>
          <w:rFonts w:ascii="Times New Roman" w:hAnsi="Times New Roman" w:cs="Times New Roman"/>
        </w:rPr>
        <w:t>Related emissions</w:t>
      </w:r>
      <w:r w:rsidR="006D5517">
        <w:rPr>
          <w:rFonts w:ascii="Times New Roman" w:hAnsi="Times New Roman" w:cs="Times New Roman"/>
        </w:rPr>
        <w:t xml:space="preserve"> can be reduced by energy rehabilitation of buildings, connection to district heating systems, introduction of more efficient </w:t>
      </w:r>
      <w:r w:rsidR="00391DED">
        <w:rPr>
          <w:rFonts w:ascii="Times New Roman" w:hAnsi="Times New Roman" w:cs="Times New Roman"/>
        </w:rPr>
        <w:t>heating options</w:t>
      </w:r>
      <w:r w:rsidR="006D5517">
        <w:rPr>
          <w:rFonts w:ascii="Times New Roman" w:hAnsi="Times New Roman" w:cs="Times New Roman"/>
        </w:rPr>
        <w:t xml:space="preserve"> –heat </w:t>
      </w:r>
      <w:r w:rsidR="00391DED">
        <w:rPr>
          <w:rFonts w:ascii="Times New Roman" w:hAnsi="Times New Roman" w:cs="Times New Roman"/>
        </w:rPr>
        <w:t xml:space="preserve">pumps, etc. In </w:t>
      </w:r>
      <w:r w:rsidR="00391DED" w:rsidRPr="00AC2298">
        <w:rPr>
          <w:rFonts w:ascii="Times New Roman" w:hAnsi="Times New Roman"/>
        </w:rPr>
        <w:sym w:font="Symbol" w:char="F05B"/>
      </w:r>
      <w:r w:rsidR="00391DED" w:rsidRPr="00AC2298">
        <w:rPr>
          <w:rFonts w:ascii="Times New Roman" w:hAnsi="Times New Roman" w:cs="Times New Roman"/>
        </w:rPr>
        <w:t>11</w:t>
      </w:r>
      <w:r w:rsidR="00391DED" w:rsidRPr="00AC2298">
        <w:rPr>
          <w:rFonts w:ascii="Times New Roman" w:hAnsi="Times New Roman" w:cs="Times New Roman"/>
        </w:rPr>
        <w:sym w:font="Symbol" w:char="F05D"/>
      </w:r>
      <w:r w:rsidR="00391DED">
        <w:rPr>
          <w:rFonts w:ascii="Times New Roman" w:hAnsi="Times New Roman" w:cs="Times New Roman"/>
        </w:rPr>
        <w:t xml:space="preserve"> is found that </w:t>
      </w:r>
      <w:r w:rsidR="005676FE">
        <w:rPr>
          <w:rFonts w:ascii="Times New Roman" w:hAnsi="Times New Roman" w:cs="Times New Roman"/>
        </w:rPr>
        <w:t>t</w:t>
      </w:r>
      <w:r w:rsidR="00391DED" w:rsidRPr="005676FE">
        <w:rPr>
          <w:rFonts w:ascii="Times New Roman" w:hAnsi="Times New Roman" w:cs="Times New Roman"/>
        </w:rPr>
        <w:t>he highest energy savings and highest impact to the energy efficiency</w:t>
      </w:r>
      <w:r w:rsidR="005676FE">
        <w:rPr>
          <w:rFonts w:ascii="Times New Roman" w:hAnsi="Times New Roman" w:cs="Times New Roman"/>
        </w:rPr>
        <w:t xml:space="preserve"> and emissions in b</w:t>
      </w:r>
      <w:r w:rsidR="00391DED" w:rsidRPr="005676FE">
        <w:rPr>
          <w:rFonts w:ascii="Times New Roman" w:hAnsi="Times New Roman" w:cs="Times New Roman"/>
        </w:rPr>
        <w:t>uilding sector</w:t>
      </w:r>
      <w:r w:rsidR="005676FE">
        <w:rPr>
          <w:rFonts w:ascii="Times New Roman" w:hAnsi="Times New Roman" w:cs="Times New Roman"/>
        </w:rPr>
        <w:t xml:space="preserve"> could be achieved by energy rehabilitation of buildings.</w:t>
      </w:r>
    </w:p>
    <w:p w14:paraId="64D59EF9" w14:textId="77777777" w:rsidR="00815AC9" w:rsidRDefault="00815AC9" w:rsidP="009C1500">
      <w:pPr>
        <w:spacing w:after="0" w:line="240" w:lineRule="auto"/>
        <w:jc w:val="both"/>
        <w:rPr>
          <w:rFonts w:ascii="Times New Roman" w:hAnsi="Times New Roman" w:cs="Times New Roman"/>
        </w:rPr>
      </w:pPr>
    </w:p>
    <w:p w14:paraId="7240AD5E" w14:textId="77777777" w:rsidR="0000465A" w:rsidRPr="00DD6A8F" w:rsidRDefault="005676FE" w:rsidP="005676FE">
      <w:pPr>
        <w:spacing w:after="0" w:line="240" w:lineRule="auto"/>
        <w:jc w:val="both"/>
        <w:rPr>
          <w:rFonts w:ascii="Times New Roman" w:hAnsi="Times New Roman" w:cs="Times New Roman"/>
        </w:rPr>
      </w:pPr>
      <w:r>
        <w:rPr>
          <w:rFonts w:ascii="Times New Roman" w:hAnsi="Times New Roman" w:cs="Times New Roman"/>
        </w:rPr>
        <w:t xml:space="preserve">Actions that could be undertaken in the transport sector </w:t>
      </w:r>
      <w:proofErr w:type="gramStart"/>
      <w:r>
        <w:rPr>
          <w:rFonts w:ascii="Times New Roman" w:hAnsi="Times New Roman" w:cs="Times New Roman"/>
        </w:rPr>
        <w:t>are:</w:t>
      </w:r>
      <w:proofErr w:type="gramEnd"/>
      <w:r>
        <w:rPr>
          <w:rFonts w:ascii="Times New Roman" w:hAnsi="Times New Roman" w:cs="Times New Roman"/>
        </w:rPr>
        <w:t xml:space="preserve"> introduction of more efficient vehicles, modal shift, driving behavior, car sharing</w:t>
      </w:r>
      <w:r w:rsidR="00EB386D">
        <w:rPr>
          <w:rFonts w:ascii="Times New Roman" w:hAnsi="Times New Roman" w:cs="Times New Roman"/>
        </w:rPr>
        <w:t>, introduction</w:t>
      </w:r>
      <w:r>
        <w:rPr>
          <w:rFonts w:ascii="Times New Roman" w:hAnsi="Times New Roman" w:cs="Times New Roman"/>
        </w:rPr>
        <w:t xml:space="preserve"> of electric vehicles. It is found that </w:t>
      </w:r>
      <w:r w:rsidR="00015BE3">
        <w:rPr>
          <w:rFonts w:ascii="Times New Roman" w:hAnsi="Times New Roman" w:cs="Times New Roman"/>
        </w:rPr>
        <w:t>t</w:t>
      </w:r>
      <w:r w:rsidRPr="00DD6A8F">
        <w:rPr>
          <w:rFonts w:ascii="Times New Roman" w:hAnsi="Times New Roman" w:cs="Times New Roman"/>
        </w:rPr>
        <w:t>he highest energy savings and reduction of emissions could be achieved by modal shift focusing on the rail transport mode.</w:t>
      </w:r>
    </w:p>
    <w:p w14:paraId="3647D31B" w14:textId="77777777" w:rsidR="0007469F" w:rsidRDefault="0007469F" w:rsidP="000565CF">
      <w:pPr>
        <w:spacing w:after="0" w:line="240" w:lineRule="auto"/>
        <w:jc w:val="both"/>
        <w:rPr>
          <w:rFonts w:ascii="Calibri" w:eastAsia="Times New Roman" w:hAnsi="Calibri" w:cs="Times New Roman"/>
          <w:color w:val="000000"/>
        </w:rPr>
      </w:pPr>
    </w:p>
    <w:p w14:paraId="7C7A7245" w14:textId="77777777" w:rsidR="00DD6A8F" w:rsidRDefault="00DD6A8F" w:rsidP="000565CF">
      <w:pPr>
        <w:spacing w:after="0" w:line="240" w:lineRule="auto"/>
        <w:jc w:val="both"/>
        <w:rPr>
          <w:rFonts w:ascii="Calibri" w:eastAsia="Times New Roman" w:hAnsi="Calibri" w:cs="Times New Roman"/>
          <w:color w:val="000000"/>
        </w:rPr>
      </w:pPr>
    </w:p>
    <w:p w14:paraId="007EBB81" w14:textId="77777777" w:rsidR="0007469F" w:rsidRPr="005676FE" w:rsidRDefault="005676FE" w:rsidP="000565CF">
      <w:pPr>
        <w:spacing w:after="0" w:line="240" w:lineRule="auto"/>
        <w:jc w:val="both"/>
        <w:rPr>
          <w:rFonts w:ascii="Times New Roman" w:eastAsia="Times New Roman" w:hAnsi="Times New Roman" w:cs="Times New Roman"/>
          <w:b/>
          <w:color w:val="000000"/>
          <w:sz w:val="24"/>
          <w:szCs w:val="24"/>
        </w:rPr>
      </w:pPr>
      <w:r w:rsidRPr="005676FE">
        <w:rPr>
          <w:rFonts w:ascii="Times New Roman" w:eastAsia="Times New Roman" w:hAnsi="Times New Roman" w:cs="Times New Roman"/>
          <w:b/>
          <w:color w:val="000000"/>
          <w:sz w:val="24"/>
          <w:szCs w:val="24"/>
        </w:rPr>
        <w:t>5. CONCLUSION</w:t>
      </w:r>
    </w:p>
    <w:p w14:paraId="18EBEFD9" w14:textId="77777777" w:rsidR="00C56D0A" w:rsidRDefault="00C56D0A" w:rsidP="005676FE">
      <w:pPr>
        <w:autoSpaceDE w:val="0"/>
        <w:autoSpaceDN w:val="0"/>
        <w:adjustRightInd w:val="0"/>
        <w:spacing w:after="0" w:line="240" w:lineRule="auto"/>
        <w:jc w:val="both"/>
        <w:rPr>
          <w:rFonts w:ascii="Times New Roman" w:hAnsi="Times New Roman" w:cs="Times New Roman"/>
        </w:rPr>
      </w:pPr>
    </w:p>
    <w:p w14:paraId="2E5D2336" w14:textId="77777777" w:rsidR="00C56D0A" w:rsidRDefault="005676FE" w:rsidP="005676F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Energy sector in Serbia is highly </w:t>
      </w:r>
      <w:r w:rsidR="00C56D0A">
        <w:rPr>
          <w:rFonts w:ascii="Times New Roman" w:hAnsi="Times New Roman" w:cs="Times New Roman"/>
        </w:rPr>
        <w:t>fossil fuel intensive:</w:t>
      </w:r>
      <w:r>
        <w:rPr>
          <w:rFonts w:ascii="Times New Roman" w:hAnsi="Times New Roman" w:cs="Times New Roman"/>
        </w:rPr>
        <w:t xml:space="preserve"> 87.88% of energy consumed in Serbia is related to fossil fuel</w:t>
      </w:r>
      <w:r w:rsidR="00C56D0A">
        <w:rPr>
          <w:rFonts w:ascii="Times New Roman" w:hAnsi="Times New Roman" w:cs="Times New Roman"/>
        </w:rPr>
        <w:t>s, while</w:t>
      </w:r>
      <w:r>
        <w:rPr>
          <w:rFonts w:ascii="Times New Roman" w:hAnsi="Times New Roman" w:cs="Times New Roman"/>
        </w:rPr>
        <w:t xml:space="preserve"> almost 95% </w:t>
      </w:r>
      <w:r w:rsidR="00C56D0A">
        <w:rPr>
          <w:rFonts w:ascii="Times New Roman" w:hAnsi="Times New Roman" w:cs="Times New Roman"/>
        </w:rPr>
        <w:t>of energy sources are combusted. In 2017.</w:t>
      </w:r>
      <w:r>
        <w:rPr>
          <w:rFonts w:ascii="Times New Roman" w:hAnsi="Times New Roman" w:cs="Times New Roman"/>
        </w:rPr>
        <w:t xml:space="preserve"> </w:t>
      </w:r>
      <w:r w:rsidRPr="004443FA">
        <w:rPr>
          <w:rFonts w:ascii="Times New Roman" w:hAnsi="Times New Roman" w:cs="Times New Roman"/>
        </w:rPr>
        <w:t>energy related carbon dioxide emission in Serbia</w:t>
      </w:r>
      <w:r w:rsidR="00C56D0A">
        <w:rPr>
          <w:rFonts w:ascii="Times New Roman" w:hAnsi="Times New Roman" w:cs="Times New Roman"/>
        </w:rPr>
        <w:t xml:space="preserve"> </w:t>
      </w:r>
      <w:proofErr w:type="gramStart"/>
      <w:r w:rsidR="00C56D0A">
        <w:rPr>
          <w:rFonts w:ascii="Times New Roman" w:hAnsi="Times New Roman" w:cs="Times New Roman"/>
        </w:rPr>
        <w:t xml:space="preserve">is </w:t>
      </w:r>
      <w:r w:rsidRPr="004443FA">
        <w:rPr>
          <w:rFonts w:ascii="Times New Roman" w:hAnsi="Times New Roman" w:cs="Times New Roman"/>
        </w:rPr>
        <w:t>was</w:t>
      </w:r>
      <w:proofErr w:type="gramEnd"/>
      <w:r w:rsidRPr="004443FA">
        <w:rPr>
          <w:rFonts w:ascii="Times New Roman" w:hAnsi="Times New Roman" w:cs="Times New Roman"/>
        </w:rPr>
        <w:t xml:space="preserve"> 47.95 million tones</w:t>
      </w:r>
      <w:r w:rsidR="00C56D0A">
        <w:rPr>
          <w:rFonts w:ascii="Times New Roman" w:hAnsi="Times New Roman" w:cs="Times New Roman"/>
        </w:rPr>
        <w:t>.</w:t>
      </w:r>
      <w:r>
        <w:rPr>
          <w:rFonts w:ascii="Times New Roman" w:hAnsi="Times New Roman" w:cs="Times New Roman"/>
        </w:rPr>
        <w:t xml:space="preserve"> </w:t>
      </w:r>
      <w:r w:rsidRPr="004443FA">
        <w:rPr>
          <w:rFonts w:ascii="Times New Roman" w:hAnsi="Times New Roman" w:cs="Times New Roman"/>
        </w:rPr>
        <w:t xml:space="preserve">The main source of carbon dioxide emission </w:t>
      </w:r>
      <w:r w:rsidR="00C56D0A">
        <w:rPr>
          <w:rFonts w:ascii="Times New Roman" w:hAnsi="Times New Roman" w:cs="Times New Roman"/>
        </w:rPr>
        <w:t>was</w:t>
      </w:r>
      <w:r w:rsidRPr="004443FA">
        <w:rPr>
          <w:rFonts w:ascii="Times New Roman" w:hAnsi="Times New Roman" w:cs="Times New Roman"/>
        </w:rPr>
        <w:t xml:space="preserve"> coal, responsible for almost 70% of energy related carbon dioxide emission in the country</w:t>
      </w:r>
      <w:r w:rsidR="00C56D0A">
        <w:rPr>
          <w:rFonts w:ascii="Times New Roman" w:hAnsi="Times New Roman" w:cs="Times New Roman"/>
        </w:rPr>
        <w:t>. Further analyses indicate that a</w:t>
      </w:r>
      <w:r w:rsidR="00C56D0A" w:rsidRPr="004443FA">
        <w:rPr>
          <w:rFonts w:ascii="Times New Roman" w:hAnsi="Times New Roman" w:cs="Times New Roman"/>
        </w:rPr>
        <w:t xml:space="preserve">bout 60% of annual carbon dioxide emission </w:t>
      </w:r>
      <w:r w:rsidR="00C56D0A">
        <w:rPr>
          <w:rFonts w:ascii="Times New Roman" w:hAnsi="Times New Roman" w:cs="Times New Roman"/>
        </w:rPr>
        <w:t xml:space="preserve">in </w:t>
      </w:r>
      <w:r w:rsidR="00C56D0A" w:rsidRPr="004443FA">
        <w:rPr>
          <w:rFonts w:ascii="Times New Roman" w:hAnsi="Times New Roman" w:cs="Times New Roman"/>
        </w:rPr>
        <w:t>is a consequence of electricity generation in TPPs</w:t>
      </w:r>
      <w:r w:rsidR="00C56D0A">
        <w:rPr>
          <w:rFonts w:ascii="Times New Roman" w:hAnsi="Times New Roman" w:cs="Times New Roman"/>
        </w:rPr>
        <w:t>.</w:t>
      </w:r>
    </w:p>
    <w:p w14:paraId="461CA99E" w14:textId="77777777" w:rsidR="00C56D0A" w:rsidRDefault="00C56D0A" w:rsidP="005676FE">
      <w:pPr>
        <w:autoSpaceDE w:val="0"/>
        <w:autoSpaceDN w:val="0"/>
        <w:adjustRightInd w:val="0"/>
        <w:spacing w:after="0" w:line="240" w:lineRule="auto"/>
        <w:jc w:val="both"/>
        <w:rPr>
          <w:rFonts w:ascii="Times New Roman" w:hAnsi="Times New Roman" w:cs="Times New Roman"/>
        </w:rPr>
      </w:pPr>
    </w:p>
    <w:p w14:paraId="54A3F02C" w14:textId="77777777" w:rsidR="00C56D0A" w:rsidRDefault="00C56D0A" w:rsidP="005676FE">
      <w:pPr>
        <w:autoSpaceDE w:val="0"/>
        <w:autoSpaceDN w:val="0"/>
        <w:adjustRightInd w:val="0"/>
        <w:spacing w:after="0" w:line="240" w:lineRule="auto"/>
        <w:jc w:val="both"/>
        <w:rPr>
          <w:rFonts w:ascii="Times New Roman" w:hAnsi="Times New Roman" w:cs="Times New Roman"/>
        </w:rPr>
      </w:pPr>
      <w:r w:rsidRPr="00857F56">
        <w:rPr>
          <w:rFonts w:ascii="Times New Roman" w:hAnsi="Times New Roman" w:cs="Times New Roman"/>
        </w:rPr>
        <w:t xml:space="preserve">Nitrogen oxides emission from the buildings and transport sectors </w:t>
      </w:r>
      <w:r>
        <w:rPr>
          <w:rFonts w:ascii="Times New Roman" w:hAnsi="Times New Roman" w:cs="Times New Roman"/>
        </w:rPr>
        <w:t>in 2017.</w:t>
      </w:r>
      <w:r w:rsidRPr="00857F56">
        <w:rPr>
          <w:rFonts w:ascii="Times New Roman" w:hAnsi="Times New Roman" w:cs="Times New Roman"/>
        </w:rPr>
        <w:t xml:space="preserve">was 63.1 million </w:t>
      </w:r>
      <w:r w:rsidR="00EB386D" w:rsidRPr="00857F56">
        <w:rPr>
          <w:rFonts w:ascii="Times New Roman" w:hAnsi="Times New Roman" w:cs="Times New Roman"/>
        </w:rPr>
        <w:t>ton</w:t>
      </w:r>
      <w:r w:rsidR="00EB386D">
        <w:rPr>
          <w:rFonts w:ascii="Times New Roman" w:hAnsi="Times New Roman" w:cs="Times New Roman"/>
        </w:rPr>
        <w:t>e</w:t>
      </w:r>
      <w:r w:rsidR="00EB386D" w:rsidRPr="00857F56">
        <w:rPr>
          <w:rFonts w:ascii="Times New Roman" w:hAnsi="Times New Roman" w:cs="Times New Roman"/>
        </w:rPr>
        <w:t>s</w:t>
      </w:r>
      <w:r w:rsidR="00EB386D">
        <w:rPr>
          <w:rFonts w:ascii="Times New Roman" w:hAnsi="Times New Roman" w:cs="Times New Roman"/>
        </w:rPr>
        <w:t xml:space="preserve">, </w:t>
      </w:r>
      <w:proofErr w:type="gramStart"/>
      <w:r w:rsidR="00EB386D">
        <w:rPr>
          <w:rFonts w:ascii="Times New Roman" w:hAnsi="Times New Roman" w:cs="Times New Roman"/>
        </w:rPr>
        <w:t xml:space="preserve">while </w:t>
      </w:r>
      <w:r>
        <w:rPr>
          <w:rFonts w:ascii="Times New Roman" w:hAnsi="Times New Roman" w:cs="Times New Roman"/>
        </w:rPr>
        <w:t xml:space="preserve"> emission</w:t>
      </w:r>
      <w:proofErr w:type="gramEnd"/>
      <w:r>
        <w:rPr>
          <w:rFonts w:ascii="Times New Roman" w:hAnsi="Times New Roman" w:cs="Times New Roman"/>
        </w:rPr>
        <w:t xml:space="preserve"> of carbon monoxide was</w:t>
      </w:r>
      <w:r w:rsidRPr="00BE583C">
        <w:rPr>
          <w:rFonts w:ascii="Times New Roman" w:hAnsi="Times New Roman" w:cs="Times New Roman"/>
        </w:rPr>
        <w:t xml:space="preserve"> 560.3 thousand tones</w:t>
      </w:r>
      <w:r>
        <w:rPr>
          <w:rFonts w:ascii="Times New Roman" w:hAnsi="Times New Roman" w:cs="Times New Roman"/>
        </w:rPr>
        <w:t xml:space="preserve">. </w:t>
      </w:r>
      <w:r w:rsidRPr="00762418">
        <w:rPr>
          <w:rFonts w:ascii="Times New Roman" w:hAnsi="Times New Roman" w:cs="Times New Roman"/>
        </w:rPr>
        <w:t>Main source of carbon monoxide emission from the transport sector is passenger transport (303.4 million of tones) while the emission from the residential sector is related to space heating (206 million of tones)</w:t>
      </w:r>
      <w:r>
        <w:rPr>
          <w:rFonts w:ascii="Times New Roman" w:hAnsi="Times New Roman" w:cs="Times New Roman"/>
        </w:rPr>
        <w:t>. The dominant source of NOx emission in Serbia is transport sector due to specific conditions of combustion in internal combustion engines: high temperature and sub stoichiometric equivalence ratio.</w:t>
      </w:r>
    </w:p>
    <w:p w14:paraId="30419B02" w14:textId="77777777" w:rsidR="00C56D0A" w:rsidRDefault="00C56D0A" w:rsidP="005676FE">
      <w:pPr>
        <w:autoSpaceDE w:val="0"/>
        <w:autoSpaceDN w:val="0"/>
        <w:adjustRightInd w:val="0"/>
        <w:spacing w:after="0" w:line="240" w:lineRule="auto"/>
        <w:jc w:val="both"/>
        <w:rPr>
          <w:rFonts w:ascii="Times New Roman" w:hAnsi="Times New Roman" w:cs="Times New Roman"/>
        </w:rPr>
      </w:pPr>
    </w:p>
    <w:p w14:paraId="5FE45917" w14:textId="77777777" w:rsidR="005676FE" w:rsidRPr="00AF28BA" w:rsidRDefault="00C56D0A" w:rsidP="005676F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Obtained r</w:t>
      </w:r>
      <w:r w:rsidR="005676FE" w:rsidRPr="00AF28BA">
        <w:rPr>
          <w:rFonts w:ascii="Times New Roman" w:hAnsi="Times New Roman" w:cs="Times New Roman"/>
        </w:rPr>
        <w:t>esults indicate that currently the transport sector is the main source of pollution in urban areas in Serbia</w:t>
      </w:r>
      <w:r w:rsidR="005676FE">
        <w:rPr>
          <w:rFonts w:ascii="Times New Roman" w:hAnsi="Times New Roman" w:cs="Times New Roman"/>
        </w:rPr>
        <w:t xml:space="preserve">, while the main sources of air pollution </w:t>
      </w:r>
      <w:proofErr w:type="gramStart"/>
      <w:r w:rsidR="005676FE">
        <w:rPr>
          <w:rFonts w:ascii="Times New Roman" w:hAnsi="Times New Roman" w:cs="Times New Roman"/>
        </w:rPr>
        <w:t>are:</w:t>
      </w:r>
      <w:proofErr w:type="gramEnd"/>
      <w:r w:rsidR="005676FE">
        <w:rPr>
          <w:rFonts w:ascii="Times New Roman" w:hAnsi="Times New Roman" w:cs="Times New Roman"/>
        </w:rPr>
        <w:t xml:space="preserve"> biomass (firewood) for carbon monoxide and NOx from the buildings sector and oil derivates for carbon monoxide and NOx from the transport sector.</w:t>
      </w:r>
      <w:r>
        <w:rPr>
          <w:rFonts w:ascii="Times New Roman" w:hAnsi="Times New Roman" w:cs="Times New Roman"/>
        </w:rPr>
        <w:t xml:space="preserve"> Reduction of emission can be achieved by implementation of measures aimed to avoid and reduce emissions. For the buildings sector energy rehabilitation of buildings, connection to district heating systems, introduction of more efficient heating options –heat pumps are some of </w:t>
      </w:r>
      <w:r w:rsidR="00015BE3">
        <w:rPr>
          <w:rFonts w:ascii="Times New Roman" w:hAnsi="Times New Roman" w:cs="Times New Roman"/>
        </w:rPr>
        <w:t>foreseen</w:t>
      </w:r>
      <w:r>
        <w:rPr>
          <w:rFonts w:ascii="Times New Roman" w:hAnsi="Times New Roman" w:cs="Times New Roman"/>
        </w:rPr>
        <w:t xml:space="preserve"> measures, while in the case of the transport proposed measures are introduction of more efficient vehicles, modal shift, driving behavior, car </w:t>
      </w:r>
      <w:proofErr w:type="gramStart"/>
      <w:r>
        <w:rPr>
          <w:rFonts w:ascii="Times New Roman" w:hAnsi="Times New Roman" w:cs="Times New Roman"/>
        </w:rPr>
        <w:t>sharing,  introduction</w:t>
      </w:r>
      <w:proofErr w:type="gramEnd"/>
      <w:r>
        <w:rPr>
          <w:rFonts w:ascii="Times New Roman" w:hAnsi="Times New Roman" w:cs="Times New Roman"/>
        </w:rPr>
        <w:t xml:space="preserve"> of electric vehicles and biofuels</w:t>
      </w:r>
      <w:r w:rsidR="00015BE3">
        <w:rPr>
          <w:rFonts w:ascii="Times New Roman" w:hAnsi="Times New Roman" w:cs="Times New Roman"/>
        </w:rPr>
        <w:t>.</w:t>
      </w:r>
    </w:p>
    <w:p w14:paraId="563ABE7E" w14:textId="77777777" w:rsidR="0007469F" w:rsidRDefault="0007469F" w:rsidP="000565CF">
      <w:pPr>
        <w:spacing w:after="0" w:line="240" w:lineRule="auto"/>
        <w:jc w:val="both"/>
        <w:rPr>
          <w:rFonts w:ascii="Calibri" w:eastAsia="Times New Roman" w:hAnsi="Calibri" w:cs="Times New Roman"/>
          <w:color w:val="000000"/>
        </w:rPr>
      </w:pPr>
    </w:p>
    <w:p w14:paraId="26AABA45" w14:textId="77777777" w:rsidR="003465AB" w:rsidRDefault="00DD6A8F" w:rsidP="000565CF">
      <w:pPr>
        <w:spacing w:after="0" w:line="240" w:lineRule="auto"/>
        <w:jc w:val="both"/>
        <w:rPr>
          <w:rFonts w:ascii="Times New Roman" w:eastAsia="Times New Roman" w:hAnsi="Times New Roman" w:cs="Times New Roman"/>
          <w:b/>
          <w:color w:val="000000"/>
          <w:sz w:val="24"/>
          <w:szCs w:val="24"/>
        </w:rPr>
      </w:pPr>
      <w:r w:rsidRPr="00DD6A8F">
        <w:rPr>
          <w:rFonts w:ascii="Times New Roman" w:eastAsia="Times New Roman" w:hAnsi="Times New Roman" w:cs="Times New Roman"/>
          <w:b/>
          <w:color w:val="000000"/>
          <w:sz w:val="24"/>
          <w:szCs w:val="24"/>
        </w:rPr>
        <w:t>REFERENCES</w:t>
      </w:r>
    </w:p>
    <w:p w14:paraId="7EB8C261" w14:textId="77777777" w:rsidR="00DD6A8F" w:rsidRPr="00DD6A8F" w:rsidRDefault="00DD6A8F" w:rsidP="000565CF">
      <w:pPr>
        <w:spacing w:after="0" w:line="240" w:lineRule="auto"/>
        <w:jc w:val="both"/>
        <w:rPr>
          <w:rFonts w:ascii="Times New Roman" w:eastAsia="Times New Roman" w:hAnsi="Times New Roman" w:cs="Times New Roman"/>
          <w:b/>
          <w:color w:val="000000"/>
          <w:sz w:val="24"/>
          <w:szCs w:val="24"/>
        </w:rPr>
      </w:pPr>
    </w:p>
    <w:p w14:paraId="1105F0DD" w14:textId="77777777" w:rsidR="003465AB" w:rsidRPr="00725396" w:rsidRDefault="003465AB" w:rsidP="003465AB">
      <w:pPr>
        <w:pStyle w:val="ListParagraph"/>
        <w:numPr>
          <w:ilvl w:val="0"/>
          <w:numId w:val="12"/>
        </w:numPr>
        <w:spacing w:after="0" w:line="240" w:lineRule="auto"/>
        <w:jc w:val="both"/>
        <w:rPr>
          <w:rFonts w:ascii="Times New Roman" w:eastAsia="Times New Roman" w:hAnsi="Times New Roman" w:cs="Times New Roman"/>
          <w:color w:val="000000"/>
        </w:rPr>
      </w:pPr>
      <w:r w:rsidRPr="00725396">
        <w:rPr>
          <w:rFonts w:ascii="Times New Roman" w:eastAsia="Times New Roman" w:hAnsi="Times New Roman" w:cs="Times New Roman"/>
          <w:color w:val="000000"/>
        </w:rPr>
        <w:t>Nenad</w:t>
      </w:r>
      <w:r w:rsidR="000E387D">
        <w:rPr>
          <w:rFonts w:ascii="Times New Roman" w:eastAsia="Times New Roman" w:hAnsi="Times New Roman" w:cs="Times New Roman"/>
          <w:color w:val="000000"/>
        </w:rPr>
        <w:t xml:space="preserve"> </w:t>
      </w:r>
      <w:r w:rsidRPr="00725396">
        <w:rPr>
          <w:rFonts w:ascii="Times New Roman" w:eastAsia="Times New Roman" w:hAnsi="Times New Roman" w:cs="Times New Roman"/>
          <w:color w:val="000000"/>
        </w:rPr>
        <w:t xml:space="preserve">Đajić, Energija za </w:t>
      </w:r>
      <w:proofErr w:type="gramStart"/>
      <w:r w:rsidRPr="00725396">
        <w:rPr>
          <w:rFonts w:ascii="Times New Roman" w:eastAsia="Times New Roman" w:hAnsi="Times New Roman" w:cs="Times New Roman"/>
          <w:color w:val="000000"/>
        </w:rPr>
        <w:t>održivisvet,Rudarsko</w:t>
      </w:r>
      <w:proofErr w:type="gramEnd"/>
      <w:r w:rsidRPr="00725396">
        <w:rPr>
          <w:rFonts w:ascii="Times New Roman" w:eastAsia="Times New Roman" w:hAnsi="Times New Roman" w:cs="Times New Roman"/>
          <w:color w:val="000000"/>
        </w:rPr>
        <w:t>-geološkifakultet, Beograd, 2002, ISBN 86-7352-081-9</w:t>
      </w:r>
    </w:p>
    <w:p w14:paraId="2BF5F7DF" w14:textId="77777777" w:rsidR="003465AB" w:rsidRPr="00725396" w:rsidRDefault="003465AB" w:rsidP="003465AB">
      <w:pPr>
        <w:pStyle w:val="ListParagraph"/>
        <w:numPr>
          <w:ilvl w:val="0"/>
          <w:numId w:val="12"/>
        </w:numPr>
        <w:spacing w:after="0" w:line="240" w:lineRule="auto"/>
        <w:jc w:val="both"/>
        <w:rPr>
          <w:rFonts w:ascii="Times New Roman" w:eastAsia="Times New Roman" w:hAnsi="Times New Roman" w:cs="Times New Roman"/>
          <w:color w:val="000000"/>
        </w:rPr>
      </w:pPr>
      <w:r w:rsidRPr="00725396">
        <w:rPr>
          <w:rFonts w:ascii="Times New Roman" w:eastAsia="Times New Roman" w:hAnsi="Times New Roman" w:cs="Times New Roman"/>
          <w:color w:val="000000"/>
        </w:rPr>
        <w:t xml:space="preserve"> K. Bilen, O. Ozyurt, K. </w:t>
      </w:r>
      <w:r w:rsidR="000227A1" w:rsidRPr="00725396">
        <w:rPr>
          <w:rFonts w:ascii="Times New Roman" w:eastAsia="Times New Roman" w:hAnsi="Times New Roman" w:cs="Times New Roman"/>
          <w:color w:val="000000"/>
        </w:rPr>
        <w:t>Bakır</w:t>
      </w:r>
      <w:r w:rsidRPr="00725396">
        <w:rPr>
          <w:rFonts w:ascii="Times New Roman" w:eastAsia="Times New Roman" w:hAnsi="Times New Roman" w:cs="Times New Roman"/>
          <w:color w:val="000000"/>
        </w:rPr>
        <w:t xml:space="preserve">, </w:t>
      </w:r>
      <w:proofErr w:type="gramStart"/>
      <w:r w:rsidR="000227A1" w:rsidRPr="00725396">
        <w:rPr>
          <w:rFonts w:ascii="Times New Roman" w:eastAsia="Times New Roman" w:hAnsi="Times New Roman" w:cs="Times New Roman"/>
          <w:color w:val="000000"/>
        </w:rPr>
        <w:t>S.Karsl</w:t>
      </w:r>
      <w:proofErr w:type="gramEnd"/>
      <w:r w:rsidR="000227A1" w:rsidRPr="00725396">
        <w:rPr>
          <w:rFonts w:ascii="Times New Roman" w:eastAsia="Times New Roman" w:hAnsi="Times New Roman" w:cs="Times New Roman"/>
          <w:color w:val="000000"/>
        </w:rPr>
        <w:t>, S.Erdogan, M.Yılmaz, O.Comakl</w:t>
      </w:r>
      <w:r w:rsidRPr="00725396">
        <w:rPr>
          <w:rFonts w:ascii="Times New Roman" w:eastAsia="Times New Roman" w:hAnsi="Times New Roman" w:cs="Times New Roman"/>
          <w:color w:val="000000"/>
        </w:rPr>
        <w:t>, Energy production, consumption, and environmental pollution for sustainable development: A case study in Turkey, Renewable and Sustainable Energy Reviews, Volume 12, Issue 6, August 2008, Pages 1529-1561</w:t>
      </w:r>
    </w:p>
    <w:p w14:paraId="1632F896" w14:textId="77777777" w:rsidR="00344A78" w:rsidRPr="00725396" w:rsidRDefault="00344A78" w:rsidP="003465AB">
      <w:pPr>
        <w:pStyle w:val="ListParagraph"/>
        <w:numPr>
          <w:ilvl w:val="0"/>
          <w:numId w:val="12"/>
        </w:numPr>
        <w:spacing w:after="0" w:line="240" w:lineRule="auto"/>
        <w:jc w:val="both"/>
        <w:rPr>
          <w:rFonts w:ascii="Times New Roman" w:eastAsia="Times New Roman" w:hAnsi="Times New Roman" w:cs="Times New Roman"/>
          <w:color w:val="000000"/>
        </w:rPr>
      </w:pPr>
      <w:r w:rsidRPr="00725396">
        <w:rPr>
          <w:rFonts w:ascii="Times New Roman" w:eastAsia="Times New Roman" w:hAnsi="Times New Roman" w:cs="Times New Roman"/>
          <w:color w:val="000000"/>
        </w:rPr>
        <w:t>International Energy Agency, Key World Energy Statistics 2018, available at:</w:t>
      </w:r>
      <w:hyperlink r:id="rId22" w:history="1">
        <w:r w:rsidRPr="00725396">
          <w:rPr>
            <w:rStyle w:val="Hyperlink"/>
            <w:rFonts w:ascii="Times New Roman" w:hAnsi="Times New Roman" w:cs="Times New Roman"/>
          </w:rPr>
          <w:t>https://webstore.iea.org/key-world-energy-statistics-2018</w:t>
        </w:r>
      </w:hyperlink>
      <w:r w:rsidR="006752A1" w:rsidRPr="006752A1">
        <w:rPr>
          <w:rFonts w:ascii="Times New Roman" w:hAnsi="Times New Roman" w:cs="Times New Roman"/>
        </w:rPr>
        <w:t xml:space="preserve"> (accessed 28.8.2019.)</w:t>
      </w:r>
    </w:p>
    <w:p w14:paraId="3C774C6A" w14:textId="77777777" w:rsidR="000227A1" w:rsidRPr="00E37B77" w:rsidRDefault="000227A1" w:rsidP="003465AB">
      <w:pPr>
        <w:pStyle w:val="ListParagraph"/>
        <w:numPr>
          <w:ilvl w:val="0"/>
          <w:numId w:val="12"/>
        </w:numPr>
        <w:spacing w:after="0" w:line="240" w:lineRule="auto"/>
        <w:jc w:val="both"/>
        <w:rPr>
          <w:rFonts w:ascii="Times New Roman" w:eastAsia="Times New Roman" w:hAnsi="Times New Roman" w:cs="Times New Roman"/>
          <w:color w:val="000000"/>
        </w:rPr>
      </w:pPr>
      <w:r w:rsidRPr="00725396">
        <w:rPr>
          <w:rFonts w:ascii="Times New Roman" w:hAnsi="Times New Roman" w:cs="Times New Roman"/>
        </w:rPr>
        <w:t xml:space="preserve">International Energy Agency, Energy and air pollution, </w:t>
      </w:r>
      <w:r w:rsidR="00725396" w:rsidRPr="00725396">
        <w:rPr>
          <w:rFonts w:ascii="Times New Roman" w:hAnsi="Times New Roman" w:cs="Times New Roman"/>
        </w:rPr>
        <w:t xml:space="preserve">available at: </w:t>
      </w:r>
      <w:hyperlink r:id="rId23" w:history="1">
        <w:r w:rsidR="00725396" w:rsidRPr="00725396">
          <w:rPr>
            <w:rStyle w:val="Hyperlink"/>
            <w:rFonts w:ascii="Times New Roman" w:hAnsi="Times New Roman" w:cs="Times New Roman"/>
          </w:rPr>
          <w:t>https://www.iea.org/publications/freepublications/publication/WorldEnergyOutlookSpecialReport2016EnergyandAirPollution.pdf</w:t>
        </w:r>
      </w:hyperlink>
      <w:r w:rsidR="006752A1" w:rsidRPr="006752A1">
        <w:rPr>
          <w:rFonts w:ascii="Times New Roman" w:hAnsi="Times New Roman" w:cs="Times New Roman"/>
        </w:rPr>
        <w:t xml:space="preserve"> (accessed 28.8.2019.)</w:t>
      </w:r>
    </w:p>
    <w:p w14:paraId="47BB41A5" w14:textId="77777777" w:rsidR="00E37B77" w:rsidRDefault="007A1AB0" w:rsidP="003465AB">
      <w:pPr>
        <w:pStyle w:val="ListParagraph"/>
        <w:numPr>
          <w:ilvl w:val="0"/>
          <w:numId w:val="12"/>
        </w:numPr>
        <w:spacing w:after="0" w:line="240" w:lineRule="auto"/>
        <w:jc w:val="both"/>
        <w:rPr>
          <w:rFonts w:ascii="Times New Roman" w:eastAsia="Times New Roman" w:hAnsi="Times New Roman" w:cs="Times New Roman"/>
          <w:color w:val="000000"/>
        </w:rPr>
      </w:pPr>
      <w:r w:rsidRPr="007A1AB0">
        <w:rPr>
          <w:rFonts w:ascii="Times New Roman" w:eastAsia="Times New Roman" w:hAnsi="Times New Roman" w:cs="Times New Roman"/>
          <w:color w:val="000000"/>
        </w:rPr>
        <w:t>Larry E. Erickson</w:t>
      </w:r>
      <w:r>
        <w:rPr>
          <w:rFonts w:ascii="Times New Roman" w:eastAsia="Times New Roman" w:hAnsi="Times New Roman" w:cs="Times New Roman"/>
          <w:color w:val="000000"/>
        </w:rPr>
        <w:t xml:space="preserve">, </w:t>
      </w:r>
      <w:proofErr w:type="gramStart"/>
      <w:r w:rsidR="006752A1" w:rsidRPr="006752A1">
        <w:rPr>
          <w:rFonts w:ascii="Times New Roman" w:eastAsia="Times New Roman" w:hAnsi="Times New Roman" w:cs="Times New Roman"/>
          <w:color w:val="000000"/>
        </w:rPr>
        <w:t>Reducing</w:t>
      </w:r>
      <w:proofErr w:type="gramEnd"/>
      <w:r w:rsidR="006752A1" w:rsidRPr="006752A1">
        <w:rPr>
          <w:rFonts w:ascii="Times New Roman" w:eastAsia="Times New Roman" w:hAnsi="Times New Roman" w:cs="Times New Roman"/>
          <w:color w:val="000000"/>
        </w:rPr>
        <w:t xml:space="preserve"> greenhouse gas emissions and improving air quality: Two global challenges</w:t>
      </w:r>
      <w:r w:rsidR="006752A1">
        <w:rPr>
          <w:rFonts w:ascii="Times New Roman" w:eastAsia="Times New Roman" w:hAnsi="Times New Roman" w:cs="Times New Roman"/>
          <w:color w:val="000000"/>
        </w:rPr>
        <w:t xml:space="preserve">, </w:t>
      </w:r>
      <w:r w:rsidR="006752A1" w:rsidRPr="006752A1">
        <w:rPr>
          <w:rFonts w:ascii="Times New Roman" w:eastAsia="Times New Roman" w:hAnsi="Times New Roman" w:cs="Times New Roman"/>
          <w:color w:val="000000"/>
        </w:rPr>
        <w:t>Environ Prog Sustain Energy. 2017 Jul; 36(4): 982–988</w:t>
      </w:r>
    </w:p>
    <w:p w14:paraId="75D22730" w14:textId="77777777" w:rsidR="00E37B77" w:rsidRPr="006752A1" w:rsidRDefault="006752A1" w:rsidP="003465AB">
      <w:pPr>
        <w:pStyle w:val="ListParagraph"/>
        <w:numPr>
          <w:ilvl w:val="0"/>
          <w:numId w:val="12"/>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World Health Organization</w:t>
      </w:r>
      <w:r w:rsidRPr="006752A1">
        <w:rPr>
          <w:rFonts w:ascii="Times New Roman" w:eastAsia="Times New Roman" w:hAnsi="Times New Roman" w:cs="Times New Roman"/>
          <w:color w:val="000000"/>
        </w:rPr>
        <w:t xml:space="preserve">, </w:t>
      </w:r>
      <w:hyperlink r:id="rId24" w:history="1">
        <w:r w:rsidRPr="006752A1">
          <w:rPr>
            <w:rStyle w:val="Hyperlink"/>
            <w:rFonts w:ascii="Times New Roman" w:hAnsi="Times New Roman" w:cs="Times New Roman"/>
          </w:rPr>
          <w:t>https://www.who.int/sustainable-development/transport/health-risks/air-pollution/en/</w:t>
        </w:r>
      </w:hyperlink>
      <w:r w:rsidRPr="006752A1">
        <w:rPr>
          <w:rFonts w:ascii="Times New Roman" w:hAnsi="Times New Roman" w:cs="Times New Roman"/>
        </w:rPr>
        <w:t xml:space="preserve"> (accessed 28.8.2019.)</w:t>
      </w:r>
    </w:p>
    <w:p w14:paraId="1A364AE2" w14:textId="77777777" w:rsidR="000E387D" w:rsidRPr="00EB6689" w:rsidRDefault="00EB6689" w:rsidP="003465AB">
      <w:pPr>
        <w:pStyle w:val="ListParagraph"/>
        <w:numPr>
          <w:ilvl w:val="0"/>
          <w:numId w:val="12"/>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Statistical office of the Republic of Serbia, Energy balances for years 2007-2017, available at: </w:t>
      </w:r>
      <w:hyperlink r:id="rId25" w:history="1">
        <w:r w:rsidRPr="00EB6689">
          <w:rPr>
            <w:rStyle w:val="Hyperlink"/>
            <w:rFonts w:ascii="Times New Roman" w:hAnsi="Times New Roman" w:cs="Times New Roman"/>
          </w:rPr>
          <w:t>http://www.stat.gov.rs/sr-latn/oblasti/energetika</w:t>
        </w:r>
        <w:r>
          <w:rPr>
            <w:rStyle w:val="Hyperlink"/>
          </w:rPr>
          <w:t>/</w:t>
        </w:r>
      </w:hyperlink>
      <w:r w:rsidR="006752A1" w:rsidRPr="006752A1">
        <w:rPr>
          <w:rFonts w:ascii="Times New Roman" w:hAnsi="Times New Roman" w:cs="Times New Roman"/>
        </w:rPr>
        <w:t xml:space="preserve"> (accessed 28.8.2019.)</w:t>
      </w:r>
    </w:p>
    <w:p w14:paraId="2FE3900D" w14:textId="77777777" w:rsidR="00EB6689" w:rsidRPr="000E020F" w:rsidRDefault="00EB6689" w:rsidP="003465AB">
      <w:pPr>
        <w:pStyle w:val="ListParagraph"/>
        <w:numPr>
          <w:ilvl w:val="0"/>
          <w:numId w:val="12"/>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Statistical office of the Republic of Serbia, Energy balances 2017, available at:</w:t>
      </w:r>
      <w:r w:rsidRPr="00EB6689">
        <w:t xml:space="preserve"> </w:t>
      </w:r>
      <w:hyperlink r:id="rId26" w:history="1">
        <w:r w:rsidRPr="00EB6689">
          <w:rPr>
            <w:rStyle w:val="Hyperlink"/>
            <w:rFonts w:ascii="Times New Roman" w:hAnsi="Times New Roman" w:cs="Times New Roman"/>
          </w:rPr>
          <w:t>http://publikacije.stat.gov.rs/G2019/Pdf/G20195645.pdf</w:t>
        </w:r>
      </w:hyperlink>
      <w:r w:rsidR="006752A1" w:rsidRPr="006752A1">
        <w:rPr>
          <w:rFonts w:ascii="Times New Roman" w:hAnsi="Times New Roman" w:cs="Times New Roman"/>
        </w:rPr>
        <w:t xml:space="preserve"> (accessed 28.8.2019.)</w:t>
      </w:r>
    </w:p>
    <w:p w14:paraId="481A154B" w14:textId="77777777" w:rsidR="000E020F" w:rsidRPr="00DF5884" w:rsidRDefault="000E020F" w:rsidP="000E020F">
      <w:pPr>
        <w:pStyle w:val="ListParagraph"/>
        <w:numPr>
          <w:ilvl w:val="0"/>
          <w:numId w:val="12"/>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Intergovernmental panel on climate change, </w:t>
      </w:r>
      <w:r w:rsidRPr="000E020F">
        <w:rPr>
          <w:rFonts w:ascii="Times New Roman" w:eastAsia="Times New Roman" w:hAnsi="Times New Roman" w:cs="Times New Roman"/>
          <w:color w:val="000000"/>
        </w:rPr>
        <w:t>2006 IPCC Guidelines for National Greenhouse Gas Inventories</w:t>
      </w:r>
      <w:r>
        <w:rPr>
          <w:rFonts w:ascii="Times New Roman" w:eastAsia="Times New Roman" w:hAnsi="Times New Roman" w:cs="Times New Roman"/>
          <w:color w:val="000000"/>
        </w:rPr>
        <w:t xml:space="preserve">, </w:t>
      </w:r>
      <w:r w:rsidRPr="000E020F">
        <w:rPr>
          <w:rFonts w:ascii="Times New Roman" w:eastAsia="Times New Roman" w:hAnsi="Times New Roman" w:cs="Times New Roman"/>
          <w:color w:val="000000"/>
        </w:rPr>
        <w:t>Volume 2</w:t>
      </w:r>
      <w:r>
        <w:rPr>
          <w:rFonts w:ascii="Times New Roman" w:eastAsia="Times New Roman" w:hAnsi="Times New Roman" w:cs="Times New Roman"/>
          <w:color w:val="000000"/>
        </w:rPr>
        <w:t xml:space="preserve">, </w:t>
      </w:r>
      <w:r w:rsidRPr="000E020F">
        <w:rPr>
          <w:rFonts w:ascii="Times New Roman" w:eastAsia="Times New Roman" w:hAnsi="Times New Roman" w:cs="Times New Roman"/>
          <w:color w:val="000000"/>
        </w:rPr>
        <w:t>Energy</w:t>
      </w:r>
      <w:r>
        <w:rPr>
          <w:rFonts w:ascii="Times New Roman" w:eastAsia="Times New Roman" w:hAnsi="Times New Roman" w:cs="Times New Roman"/>
          <w:color w:val="000000"/>
        </w:rPr>
        <w:t>, available at:</w:t>
      </w:r>
      <w:r w:rsidRPr="000E020F">
        <w:t xml:space="preserve"> </w:t>
      </w:r>
      <w:hyperlink r:id="rId27" w:history="1">
        <w:r w:rsidRPr="006752A1">
          <w:rPr>
            <w:rStyle w:val="Hyperlink"/>
            <w:rFonts w:ascii="Times New Roman" w:hAnsi="Times New Roman" w:cs="Times New Roman"/>
          </w:rPr>
          <w:t>https://www.ipcc-nggip.iges.or.jp/public/2006gl/vol2.html</w:t>
        </w:r>
      </w:hyperlink>
      <w:r w:rsidR="006752A1" w:rsidRPr="006752A1">
        <w:rPr>
          <w:rFonts w:ascii="Times New Roman" w:hAnsi="Times New Roman" w:cs="Times New Roman"/>
        </w:rPr>
        <w:t xml:space="preserve"> (accessed 28.8.2019.)</w:t>
      </w:r>
    </w:p>
    <w:p w14:paraId="2BAFBE88" w14:textId="77777777" w:rsidR="00DF5884" w:rsidRPr="00AC2298" w:rsidRDefault="00DF5884" w:rsidP="000E020F">
      <w:pPr>
        <w:pStyle w:val="ListParagraph"/>
        <w:numPr>
          <w:ilvl w:val="0"/>
          <w:numId w:val="12"/>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IEA, Key World Energy Statistics 2018, </w:t>
      </w:r>
      <w:r w:rsidRPr="00DF5884">
        <w:rPr>
          <w:rFonts w:ascii="Times New Roman" w:eastAsia="Times New Roman" w:hAnsi="Times New Roman" w:cs="Times New Roman"/>
          <w:color w:val="000000"/>
        </w:rPr>
        <w:t xml:space="preserve">available at </w:t>
      </w:r>
      <w:hyperlink r:id="rId28" w:history="1">
        <w:r w:rsidRPr="00DF5884">
          <w:rPr>
            <w:rStyle w:val="Hyperlink"/>
            <w:rFonts w:ascii="Times New Roman" w:hAnsi="Times New Roman" w:cs="Times New Roman"/>
          </w:rPr>
          <w:t>https://webstore.iea.org/key-world-energy-statistics-2018</w:t>
        </w:r>
      </w:hyperlink>
    </w:p>
    <w:p w14:paraId="102D2A8C" w14:textId="77777777" w:rsidR="00AC2298" w:rsidRPr="006752A1" w:rsidRDefault="00AC2298" w:rsidP="006752A1">
      <w:pPr>
        <w:pStyle w:val="ListParagraph"/>
        <w:numPr>
          <w:ilvl w:val="0"/>
          <w:numId w:val="12"/>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Horizon 2020 project, HERON</w:t>
      </w:r>
      <w:r w:rsidR="006752A1">
        <w:rPr>
          <w:rFonts w:ascii="Times New Roman" w:eastAsia="Times New Roman" w:hAnsi="Times New Roman" w:cs="Times New Roman"/>
          <w:color w:val="000000"/>
        </w:rPr>
        <w:t xml:space="preserve"> </w:t>
      </w:r>
      <w:r w:rsidR="006752A1" w:rsidRPr="006752A1">
        <w:rPr>
          <w:rFonts w:ascii="Times New Roman" w:eastAsia="Times New Roman" w:hAnsi="Times New Roman" w:cs="Times New Roman"/>
          <w:color w:val="000000"/>
        </w:rPr>
        <w:t>Forward-looking socio-economic research1 on En</w:t>
      </w:r>
      <w:r w:rsidR="006752A1">
        <w:rPr>
          <w:rFonts w:ascii="Times New Roman" w:eastAsia="Times New Roman" w:hAnsi="Times New Roman" w:cs="Times New Roman"/>
          <w:color w:val="000000"/>
        </w:rPr>
        <w:t xml:space="preserve">ergy Efficiency in EU countries </w:t>
      </w:r>
      <w:r w:rsidR="006752A1" w:rsidRPr="006752A1">
        <w:rPr>
          <w:rFonts w:ascii="Times New Roman" w:eastAsia="Times New Roman" w:hAnsi="Times New Roman" w:cs="Times New Roman"/>
          <w:color w:val="000000"/>
        </w:rPr>
        <w:t>Contract</w:t>
      </w:r>
      <w:r w:rsidR="006752A1">
        <w:rPr>
          <w:rFonts w:ascii="Times New Roman" w:eastAsia="Times New Roman" w:hAnsi="Times New Roman" w:cs="Times New Roman"/>
          <w:color w:val="000000"/>
        </w:rPr>
        <w:t xml:space="preserve"> </w:t>
      </w:r>
      <w:r w:rsidR="006752A1" w:rsidRPr="006752A1">
        <w:rPr>
          <w:rFonts w:ascii="Times New Roman" w:eastAsia="Times New Roman" w:hAnsi="Times New Roman" w:cs="Times New Roman"/>
          <w:color w:val="000000"/>
        </w:rPr>
        <w:t>no: 649690</w:t>
      </w:r>
      <w:r w:rsidRPr="006752A1">
        <w:rPr>
          <w:rFonts w:ascii="Times New Roman" w:eastAsia="Times New Roman" w:hAnsi="Times New Roman" w:cs="Times New Roman"/>
          <w:color w:val="000000"/>
        </w:rPr>
        <w:t xml:space="preserve"> Deliverable D.4.1</w:t>
      </w:r>
    </w:p>
    <w:p w14:paraId="2FC5E6BF" w14:textId="77777777" w:rsidR="0007469F" w:rsidRDefault="0007469F" w:rsidP="000565CF">
      <w:pPr>
        <w:spacing w:after="0" w:line="240" w:lineRule="auto"/>
        <w:jc w:val="both"/>
        <w:rPr>
          <w:rFonts w:ascii="Calibri" w:eastAsia="Times New Roman" w:hAnsi="Calibri" w:cs="Times New Roman"/>
          <w:color w:val="000000"/>
        </w:rPr>
      </w:pPr>
    </w:p>
    <w:p w14:paraId="5631F577" w14:textId="77777777" w:rsidR="0007469F" w:rsidRDefault="0007469F" w:rsidP="000565CF">
      <w:pPr>
        <w:spacing w:after="0" w:line="240" w:lineRule="auto"/>
        <w:jc w:val="both"/>
        <w:rPr>
          <w:rFonts w:ascii="Calibri" w:eastAsia="Times New Roman" w:hAnsi="Calibri" w:cs="Times New Roman"/>
          <w:color w:val="000000"/>
        </w:rPr>
      </w:pPr>
    </w:p>
    <w:p w14:paraId="55A2CC64" w14:textId="77777777" w:rsidR="0007469F" w:rsidRDefault="0007469F" w:rsidP="000565CF">
      <w:pPr>
        <w:spacing w:after="0" w:line="240" w:lineRule="auto"/>
        <w:jc w:val="both"/>
        <w:rPr>
          <w:rFonts w:ascii="Calibri" w:eastAsia="Times New Roman" w:hAnsi="Calibri" w:cs="Times New Roman"/>
          <w:color w:val="000000"/>
        </w:rPr>
      </w:pPr>
    </w:p>
    <w:p w14:paraId="61880353" w14:textId="77777777" w:rsidR="0007469F" w:rsidRDefault="0007469F" w:rsidP="000565CF">
      <w:pPr>
        <w:spacing w:after="0" w:line="240" w:lineRule="auto"/>
        <w:jc w:val="both"/>
        <w:rPr>
          <w:rFonts w:ascii="Calibri" w:eastAsia="Times New Roman" w:hAnsi="Calibri" w:cs="Times New Roman"/>
          <w:color w:val="000000"/>
        </w:rPr>
      </w:pPr>
    </w:p>
    <w:p w14:paraId="39F46FAE" w14:textId="77777777" w:rsidR="0007469F" w:rsidRDefault="0007469F" w:rsidP="000565CF">
      <w:pPr>
        <w:spacing w:after="0" w:line="240" w:lineRule="auto"/>
        <w:jc w:val="both"/>
        <w:rPr>
          <w:rFonts w:ascii="Calibri" w:eastAsia="Times New Roman" w:hAnsi="Calibri" w:cs="Times New Roman"/>
          <w:color w:val="000000"/>
        </w:rPr>
      </w:pPr>
    </w:p>
    <w:p w14:paraId="716D2898" w14:textId="77777777" w:rsidR="0007469F" w:rsidRDefault="0007469F" w:rsidP="000565CF">
      <w:pPr>
        <w:spacing w:after="0" w:line="240" w:lineRule="auto"/>
        <w:jc w:val="both"/>
        <w:rPr>
          <w:rFonts w:ascii="Calibri" w:eastAsia="Times New Roman" w:hAnsi="Calibri" w:cs="Times New Roman"/>
          <w:color w:val="000000"/>
        </w:rPr>
      </w:pPr>
    </w:p>
    <w:p w14:paraId="03BB4CE1" w14:textId="77777777" w:rsidR="006D5517" w:rsidRDefault="006D5517" w:rsidP="000431EA">
      <w:pPr>
        <w:pStyle w:val="ListParagraph"/>
        <w:rPr>
          <w:sz w:val="24"/>
          <w:szCs w:val="24"/>
        </w:rPr>
      </w:pPr>
    </w:p>
    <w:sectPr w:rsidR="006D5517" w:rsidSect="00FB430D">
      <w:pgSz w:w="11907" w:h="16839"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2834A" w14:textId="77777777" w:rsidR="00FA60BA" w:rsidRDefault="00FA60BA" w:rsidP="004F316B">
      <w:pPr>
        <w:spacing w:after="0" w:line="240" w:lineRule="auto"/>
      </w:pPr>
      <w:r>
        <w:separator/>
      </w:r>
    </w:p>
  </w:endnote>
  <w:endnote w:type="continuationSeparator" w:id="0">
    <w:p w14:paraId="2F26F8A1" w14:textId="77777777" w:rsidR="00FA60BA" w:rsidRDefault="00FA60BA" w:rsidP="004F3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E96DA" w14:textId="77777777" w:rsidR="00FA60BA" w:rsidRDefault="00FA60BA" w:rsidP="004F316B">
      <w:pPr>
        <w:spacing w:after="0" w:line="240" w:lineRule="auto"/>
      </w:pPr>
      <w:r>
        <w:separator/>
      </w:r>
    </w:p>
  </w:footnote>
  <w:footnote w:type="continuationSeparator" w:id="0">
    <w:p w14:paraId="614074A3" w14:textId="77777777" w:rsidR="00FA60BA" w:rsidRDefault="00FA60BA" w:rsidP="004F31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9342D"/>
    <w:multiLevelType w:val="hybridMultilevel"/>
    <w:tmpl w:val="D60AE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736BD9"/>
    <w:multiLevelType w:val="hybridMultilevel"/>
    <w:tmpl w:val="107CE1FA"/>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21002704"/>
    <w:multiLevelType w:val="hybridMultilevel"/>
    <w:tmpl w:val="1206C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B65363"/>
    <w:multiLevelType w:val="hybridMultilevel"/>
    <w:tmpl w:val="E530EB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84277A"/>
    <w:multiLevelType w:val="hybridMultilevel"/>
    <w:tmpl w:val="9CE81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4E62A5"/>
    <w:multiLevelType w:val="hybridMultilevel"/>
    <w:tmpl w:val="DA26746E"/>
    <w:lvl w:ilvl="0" w:tplc="FA1464C2">
      <w:start w:val="1"/>
      <w:numFmt w:val="lowerLetter"/>
      <w:lvlText w:val="%1)"/>
      <w:lvlJc w:val="left"/>
      <w:pPr>
        <w:ind w:left="2940" w:hanging="360"/>
      </w:pPr>
      <w:rPr>
        <w:rFonts w:hint="default"/>
      </w:r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6" w15:restartNumberingAfterBreak="0">
    <w:nsid w:val="65F53D28"/>
    <w:multiLevelType w:val="hybridMultilevel"/>
    <w:tmpl w:val="2A9C0F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5A1E84"/>
    <w:multiLevelType w:val="hybridMultilevel"/>
    <w:tmpl w:val="3354A1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F71B3B"/>
    <w:multiLevelType w:val="hybridMultilevel"/>
    <w:tmpl w:val="71F4F7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3274FC"/>
    <w:multiLevelType w:val="hybridMultilevel"/>
    <w:tmpl w:val="2AFA340C"/>
    <w:lvl w:ilvl="0" w:tplc="04090017">
      <w:start w:val="1"/>
      <w:numFmt w:val="low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0" w15:restartNumberingAfterBreak="0">
    <w:nsid w:val="74E70474"/>
    <w:multiLevelType w:val="hybridMultilevel"/>
    <w:tmpl w:val="519A0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6A65C1"/>
    <w:multiLevelType w:val="hybridMultilevel"/>
    <w:tmpl w:val="E2AED25A"/>
    <w:lvl w:ilvl="0" w:tplc="04090017">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4"/>
  </w:num>
  <w:num w:numId="2">
    <w:abstractNumId w:val="2"/>
  </w:num>
  <w:num w:numId="3">
    <w:abstractNumId w:val="6"/>
  </w:num>
  <w:num w:numId="4">
    <w:abstractNumId w:val="9"/>
  </w:num>
  <w:num w:numId="5">
    <w:abstractNumId w:val="1"/>
  </w:num>
  <w:num w:numId="6">
    <w:abstractNumId w:val="7"/>
  </w:num>
  <w:num w:numId="7">
    <w:abstractNumId w:val="3"/>
  </w:num>
  <w:num w:numId="8">
    <w:abstractNumId w:val="5"/>
  </w:num>
  <w:num w:numId="9">
    <w:abstractNumId w:val="8"/>
  </w:num>
  <w:num w:numId="10">
    <w:abstractNumId w:val="11"/>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3NDKxMDYzMzU0MDdQ0lEKTi0uzszPAykwrAUAPhIqviwAAAA="/>
  </w:docVars>
  <w:rsids>
    <w:rsidRoot w:val="004F316B"/>
    <w:rsid w:val="0000465A"/>
    <w:rsid w:val="00015BE3"/>
    <w:rsid w:val="000227A1"/>
    <w:rsid w:val="000431EA"/>
    <w:rsid w:val="000565CF"/>
    <w:rsid w:val="00064E55"/>
    <w:rsid w:val="00065F37"/>
    <w:rsid w:val="0007469F"/>
    <w:rsid w:val="000D6586"/>
    <w:rsid w:val="000E020F"/>
    <w:rsid w:val="000E387D"/>
    <w:rsid w:val="000E661F"/>
    <w:rsid w:val="0011116C"/>
    <w:rsid w:val="0012011C"/>
    <w:rsid w:val="0014056D"/>
    <w:rsid w:val="0017179F"/>
    <w:rsid w:val="001A2BC2"/>
    <w:rsid w:val="001D5459"/>
    <w:rsid w:val="00222D14"/>
    <w:rsid w:val="00246E3F"/>
    <w:rsid w:val="00247E3A"/>
    <w:rsid w:val="002508EE"/>
    <w:rsid w:val="00263816"/>
    <w:rsid w:val="002941A1"/>
    <w:rsid w:val="003338CA"/>
    <w:rsid w:val="00344A78"/>
    <w:rsid w:val="003465AB"/>
    <w:rsid w:val="003469A5"/>
    <w:rsid w:val="003521EA"/>
    <w:rsid w:val="0036194E"/>
    <w:rsid w:val="00373EB3"/>
    <w:rsid w:val="00391DED"/>
    <w:rsid w:val="003F7413"/>
    <w:rsid w:val="0042058F"/>
    <w:rsid w:val="00421597"/>
    <w:rsid w:val="004443FA"/>
    <w:rsid w:val="0044485C"/>
    <w:rsid w:val="00457BD0"/>
    <w:rsid w:val="00492880"/>
    <w:rsid w:val="004F316B"/>
    <w:rsid w:val="005676FE"/>
    <w:rsid w:val="0059582A"/>
    <w:rsid w:val="00621ADB"/>
    <w:rsid w:val="00633403"/>
    <w:rsid w:val="00633B57"/>
    <w:rsid w:val="0063495C"/>
    <w:rsid w:val="00661042"/>
    <w:rsid w:val="006752A1"/>
    <w:rsid w:val="006A3B6C"/>
    <w:rsid w:val="006A70E8"/>
    <w:rsid w:val="006D5517"/>
    <w:rsid w:val="006E5738"/>
    <w:rsid w:val="0072114E"/>
    <w:rsid w:val="00725396"/>
    <w:rsid w:val="0074731C"/>
    <w:rsid w:val="00753C76"/>
    <w:rsid w:val="00762418"/>
    <w:rsid w:val="0076658A"/>
    <w:rsid w:val="00771C23"/>
    <w:rsid w:val="00782228"/>
    <w:rsid w:val="00787B82"/>
    <w:rsid w:val="007A1AB0"/>
    <w:rsid w:val="007C5D2A"/>
    <w:rsid w:val="007D589C"/>
    <w:rsid w:val="007E21F7"/>
    <w:rsid w:val="007E5A2B"/>
    <w:rsid w:val="007F2507"/>
    <w:rsid w:val="007F3642"/>
    <w:rsid w:val="00800490"/>
    <w:rsid w:val="0080776D"/>
    <w:rsid w:val="00811AC4"/>
    <w:rsid w:val="008120A8"/>
    <w:rsid w:val="00815AC9"/>
    <w:rsid w:val="00823715"/>
    <w:rsid w:val="00842A25"/>
    <w:rsid w:val="00847D4E"/>
    <w:rsid w:val="00857F56"/>
    <w:rsid w:val="008944C6"/>
    <w:rsid w:val="008947F4"/>
    <w:rsid w:val="008B23FC"/>
    <w:rsid w:val="008D2AB9"/>
    <w:rsid w:val="008E2561"/>
    <w:rsid w:val="00944AB3"/>
    <w:rsid w:val="0094700D"/>
    <w:rsid w:val="009617F6"/>
    <w:rsid w:val="00971418"/>
    <w:rsid w:val="00996B18"/>
    <w:rsid w:val="009B0488"/>
    <w:rsid w:val="009C1500"/>
    <w:rsid w:val="009C6779"/>
    <w:rsid w:val="009E2FB8"/>
    <w:rsid w:val="009F7EA8"/>
    <w:rsid w:val="00A0743E"/>
    <w:rsid w:val="00A63D04"/>
    <w:rsid w:val="00A70A87"/>
    <w:rsid w:val="00A92C16"/>
    <w:rsid w:val="00A96152"/>
    <w:rsid w:val="00AC2298"/>
    <w:rsid w:val="00AF28BA"/>
    <w:rsid w:val="00AF58A5"/>
    <w:rsid w:val="00B103CA"/>
    <w:rsid w:val="00B11EF9"/>
    <w:rsid w:val="00B23378"/>
    <w:rsid w:val="00B23FC7"/>
    <w:rsid w:val="00B2625F"/>
    <w:rsid w:val="00B72AD4"/>
    <w:rsid w:val="00BA730F"/>
    <w:rsid w:val="00BD2CD3"/>
    <w:rsid w:val="00BD5199"/>
    <w:rsid w:val="00BE583C"/>
    <w:rsid w:val="00C00F05"/>
    <w:rsid w:val="00C102E2"/>
    <w:rsid w:val="00C4039B"/>
    <w:rsid w:val="00C439A7"/>
    <w:rsid w:val="00C543EC"/>
    <w:rsid w:val="00C54F78"/>
    <w:rsid w:val="00C56D0A"/>
    <w:rsid w:val="00C830E4"/>
    <w:rsid w:val="00C927AC"/>
    <w:rsid w:val="00CE1BEA"/>
    <w:rsid w:val="00D57A62"/>
    <w:rsid w:val="00DD1E88"/>
    <w:rsid w:val="00DD3C12"/>
    <w:rsid w:val="00DD6A8F"/>
    <w:rsid w:val="00DF5884"/>
    <w:rsid w:val="00E1657D"/>
    <w:rsid w:val="00E37B77"/>
    <w:rsid w:val="00E5054C"/>
    <w:rsid w:val="00E711B5"/>
    <w:rsid w:val="00E83390"/>
    <w:rsid w:val="00E85EB1"/>
    <w:rsid w:val="00E938A6"/>
    <w:rsid w:val="00EA0F7B"/>
    <w:rsid w:val="00EB386D"/>
    <w:rsid w:val="00EB6689"/>
    <w:rsid w:val="00EB7BF9"/>
    <w:rsid w:val="00EC1DFC"/>
    <w:rsid w:val="00EC353E"/>
    <w:rsid w:val="00EE14F8"/>
    <w:rsid w:val="00F0464F"/>
    <w:rsid w:val="00F0522A"/>
    <w:rsid w:val="00F07456"/>
    <w:rsid w:val="00F67C7C"/>
    <w:rsid w:val="00F71BA9"/>
    <w:rsid w:val="00F75041"/>
    <w:rsid w:val="00F858E1"/>
    <w:rsid w:val="00FA0EB6"/>
    <w:rsid w:val="00FA2CEF"/>
    <w:rsid w:val="00FA60BA"/>
    <w:rsid w:val="00FB43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91009"/>
  <w15:docId w15:val="{6F19A1A1-1B7C-4D52-91D3-6CDA7B8B8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041"/>
  </w:style>
  <w:style w:type="paragraph" w:styleId="Heading1">
    <w:name w:val="heading 1"/>
    <w:basedOn w:val="Normal"/>
    <w:link w:val="Heading1Char"/>
    <w:uiPriority w:val="9"/>
    <w:qFormat/>
    <w:rsid w:val="004F31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F316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316B"/>
    <w:pPr>
      <w:ind w:left="720"/>
      <w:contextualSpacing/>
    </w:pPr>
  </w:style>
  <w:style w:type="paragraph" w:styleId="FootnoteText">
    <w:name w:val="footnote text"/>
    <w:basedOn w:val="Normal"/>
    <w:link w:val="FootnoteTextChar"/>
    <w:semiHidden/>
    <w:unhideWhenUsed/>
    <w:rsid w:val="004F316B"/>
    <w:pPr>
      <w:spacing w:after="0" w:line="240" w:lineRule="auto"/>
    </w:pPr>
    <w:rPr>
      <w:sz w:val="20"/>
      <w:szCs w:val="20"/>
    </w:rPr>
  </w:style>
  <w:style w:type="character" w:customStyle="1" w:styleId="FootnoteTextChar">
    <w:name w:val="Footnote Text Char"/>
    <w:basedOn w:val="DefaultParagraphFont"/>
    <w:link w:val="FootnoteText"/>
    <w:semiHidden/>
    <w:rsid w:val="004F316B"/>
    <w:rPr>
      <w:sz w:val="20"/>
      <w:szCs w:val="20"/>
    </w:rPr>
  </w:style>
  <w:style w:type="character" w:styleId="FootnoteReference">
    <w:name w:val="footnote reference"/>
    <w:basedOn w:val="DefaultParagraphFont"/>
    <w:semiHidden/>
    <w:unhideWhenUsed/>
    <w:rsid w:val="004F316B"/>
    <w:rPr>
      <w:vertAlign w:val="superscript"/>
    </w:rPr>
  </w:style>
  <w:style w:type="character" w:customStyle="1" w:styleId="sr-only">
    <w:name w:val="sr-only"/>
    <w:basedOn w:val="DefaultParagraphFont"/>
    <w:rsid w:val="004F316B"/>
  </w:style>
  <w:style w:type="character" w:customStyle="1" w:styleId="text">
    <w:name w:val="text"/>
    <w:basedOn w:val="DefaultParagraphFont"/>
    <w:rsid w:val="004F316B"/>
  </w:style>
  <w:style w:type="character" w:customStyle="1" w:styleId="author-ref">
    <w:name w:val="author-ref"/>
    <w:basedOn w:val="DefaultParagraphFont"/>
    <w:rsid w:val="004F316B"/>
  </w:style>
  <w:style w:type="character" w:customStyle="1" w:styleId="Heading1Char">
    <w:name w:val="Heading 1 Char"/>
    <w:basedOn w:val="DefaultParagraphFont"/>
    <w:link w:val="Heading1"/>
    <w:uiPriority w:val="9"/>
    <w:rsid w:val="004F316B"/>
    <w:rPr>
      <w:rFonts w:ascii="Times New Roman" w:eastAsia="Times New Roman" w:hAnsi="Times New Roman" w:cs="Times New Roman"/>
      <w:b/>
      <w:bCs/>
      <w:kern w:val="36"/>
      <w:sz w:val="48"/>
      <w:szCs w:val="48"/>
    </w:rPr>
  </w:style>
  <w:style w:type="character" w:customStyle="1" w:styleId="title-text">
    <w:name w:val="title-text"/>
    <w:basedOn w:val="DefaultParagraphFont"/>
    <w:rsid w:val="004F316B"/>
  </w:style>
  <w:style w:type="character" w:customStyle="1" w:styleId="Heading2Char">
    <w:name w:val="Heading 2 Char"/>
    <w:basedOn w:val="DefaultParagraphFont"/>
    <w:link w:val="Heading2"/>
    <w:uiPriority w:val="9"/>
    <w:semiHidden/>
    <w:rsid w:val="004F316B"/>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semiHidden/>
    <w:unhideWhenUsed/>
    <w:rsid w:val="004F316B"/>
    <w:rPr>
      <w:color w:val="0000FF"/>
      <w:u w:val="single"/>
    </w:rPr>
  </w:style>
  <w:style w:type="paragraph" w:styleId="BalloonText">
    <w:name w:val="Balloon Text"/>
    <w:basedOn w:val="Normal"/>
    <w:link w:val="BalloonTextChar"/>
    <w:uiPriority w:val="99"/>
    <w:semiHidden/>
    <w:unhideWhenUsed/>
    <w:rsid w:val="007C5D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D2A"/>
    <w:rPr>
      <w:rFonts w:ascii="Tahoma" w:hAnsi="Tahoma" w:cs="Tahoma"/>
      <w:sz w:val="16"/>
      <w:szCs w:val="16"/>
    </w:rPr>
  </w:style>
  <w:style w:type="table" w:styleId="TableGrid">
    <w:name w:val="Table Grid"/>
    <w:basedOn w:val="TableNormal"/>
    <w:uiPriority w:val="39"/>
    <w:rsid w:val="00263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23522">
      <w:bodyDiv w:val="1"/>
      <w:marLeft w:val="0"/>
      <w:marRight w:val="0"/>
      <w:marTop w:val="0"/>
      <w:marBottom w:val="0"/>
      <w:divBdr>
        <w:top w:val="none" w:sz="0" w:space="0" w:color="auto"/>
        <w:left w:val="none" w:sz="0" w:space="0" w:color="auto"/>
        <w:bottom w:val="none" w:sz="0" w:space="0" w:color="auto"/>
        <w:right w:val="none" w:sz="0" w:space="0" w:color="auto"/>
      </w:divBdr>
    </w:div>
    <w:div w:id="463544390">
      <w:bodyDiv w:val="1"/>
      <w:marLeft w:val="0"/>
      <w:marRight w:val="0"/>
      <w:marTop w:val="0"/>
      <w:marBottom w:val="0"/>
      <w:divBdr>
        <w:top w:val="none" w:sz="0" w:space="0" w:color="auto"/>
        <w:left w:val="none" w:sz="0" w:space="0" w:color="auto"/>
        <w:bottom w:val="none" w:sz="0" w:space="0" w:color="auto"/>
        <w:right w:val="none" w:sz="0" w:space="0" w:color="auto"/>
      </w:divBdr>
      <w:divsChild>
        <w:div w:id="514004804">
          <w:marLeft w:val="0"/>
          <w:marRight w:val="0"/>
          <w:marTop w:val="100"/>
          <w:marBottom w:val="100"/>
          <w:divBdr>
            <w:top w:val="none" w:sz="0" w:space="0" w:color="auto"/>
            <w:left w:val="none" w:sz="0" w:space="0" w:color="auto"/>
            <w:bottom w:val="none" w:sz="0" w:space="0" w:color="auto"/>
            <w:right w:val="none" w:sz="0" w:space="0" w:color="auto"/>
          </w:divBdr>
          <w:divsChild>
            <w:div w:id="5603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5860">
      <w:bodyDiv w:val="1"/>
      <w:marLeft w:val="0"/>
      <w:marRight w:val="0"/>
      <w:marTop w:val="0"/>
      <w:marBottom w:val="0"/>
      <w:divBdr>
        <w:top w:val="none" w:sz="0" w:space="0" w:color="auto"/>
        <w:left w:val="none" w:sz="0" w:space="0" w:color="auto"/>
        <w:bottom w:val="none" w:sz="0" w:space="0" w:color="auto"/>
        <w:right w:val="none" w:sz="0" w:space="0" w:color="auto"/>
      </w:divBdr>
    </w:div>
    <w:div w:id="1101221180">
      <w:bodyDiv w:val="1"/>
      <w:marLeft w:val="0"/>
      <w:marRight w:val="0"/>
      <w:marTop w:val="0"/>
      <w:marBottom w:val="0"/>
      <w:divBdr>
        <w:top w:val="none" w:sz="0" w:space="0" w:color="auto"/>
        <w:left w:val="none" w:sz="0" w:space="0" w:color="auto"/>
        <w:bottom w:val="none" w:sz="0" w:space="0" w:color="auto"/>
        <w:right w:val="none" w:sz="0" w:space="0" w:color="auto"/>
      </w:divBdr>
    </w:div>
    <w:div w:id="1702825588">
      <w:bodyDiv w:val="1"/>
      <w:marLeft w:val="0"/>
      <w:marRight w:val="0"/>
      <w:marTop w:val="0"/>
      <w:marBottom w:val="0"/>
      <w:divBdr>
        <w:top w:val="none" w:sz="0" w:space="0" w:color="auto"/>
        <w:left w:val="none" w:sz="0" w:space="0" w:color="auto"/>
        <w:bottom w:val="none" w:sz="0" w:space="0" w:color="auto"/>
        <w:right w:val="none" w:sz="0" w:space="0" w:color="auto"/>
      </w:divBdr>
    </w:div>
    <w:div w:id="187742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publikacije.stat.gov.rs/G2019/Pdf/G20195645.pdf" TargetMode="Externa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emf"/><Relationship Id="rId25" Type="http://schemas.openxmlformats.org/officeDocument/2006/relationships/hyperlink" Target="http://www.stat.gov.rs/sr-latn/oblasti/energetika/"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www.who.int/sustainable-development/transport/health-risks/air-pollution/e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iea.org/publications/freepublications/publication/WorldEnergyOutlookSpecialReport2016EnergyandAirPollution.pdf" TargetMode="External"/><Relationship Id="rId28" Type="http://schemas.openxmlformats.org/officeDocument/2006/relationships/hyperlink" Target="https://webstore.iea.org/key-world-energy-statistics-2018" TargetMode="External"/><Relationship Id="rId10" Type="http://schemas.openxmlformats.org/officeDocument/2006/relationships/image" Target="media/image3.w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s://webstore.iea.org/key-world-energy-statistics-2018" TargetMode="External"/><Relationship Id="rId27" Type="http://schemas.openxmlformats.org/officeDocument/2006/relationships/hyperlink" Target="https://www.ipcc-nggip.iges.or.jp/public/2006gl/vol2.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7116C-9428-4E36-B936-8CFE59A5A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2459</Words>
  <Characters>14021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Boban</cp:lastModifiedBy>
  <cp:revision>2</cp:revision>
  <dcterms:created xsi:type="dcterms:W3CDTF">2021-06-09T11:41:00Z</dcterms:created>
  <dcterms:modified xsi:type="dcterms:W3CDTF">2021-06-09T11:41:00Z</dcterms:modified>
</cp:coreProperties>
</file>